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570E" w14:textId="77777777" w:rsidR="00587F6F" w:rsidRPr="00587F6F" w:rsidRDefault="00587F6F" w:rsidP="00D3049B">
      <w:pPr>
        <w:spacing w:after="160"/>
        <w:rPr>
          <w:rFonts w:ascii="Calibri" w:eastAsia="Calibri" w:hAnsi="Calibri" w:cs="Calibri"/>
          <w:b/>
          <w:bCs/>
          <w:color w:val="C00000"/>
          <w:sz w:val="22"/>
          <w:szCs w:val="22"/>
          <w:shd w:val="clear" w:color="auto" w:fill="FFFFFF"/>
          <w:lang w:val="en-US"/>
        </w:rPr>
      </w:pPr>
    </w:p>
    <w:p w14:paraId="0765CE2C" w14:textId="2004B10A" w:rsidR="003D7BA6" w:rsidRPr="00C8244C" w:rsidRDefault="00587F6F" w:rsidP="00233209">
      <w:pPr>
        <w:pStyle w:val="NoSpacing"/>
        <w:rPr>
          <w:rFonts w:ascii="Calibri" w:eastAsia="Calibri" w:hAnsi="Calibri" w:cs="Calibri"/>
          <w:sz w:val="22"/>
          <w:szCs w:val="22"/>
          <w:u w:val="single"/>
          <w:shd w:val="clear" w:color="auto" w:fill="FFFFFF"/>
          <w:lang w:val="en-US"/>
        </w:rPr>
      </w:pPr>
      <w:r w:rsidRPr="00C8244C">
        <w:rPr>
          <w:rFonts w:ascii="Calibri" w:eastAsia="Calibri" w:hAnsi="Calibri" w:cs="Calibri"/>
          <w:b/>
          <w:bCs/>
          <w:sz w:val="22"/>
          <w:szCs w:val="22"/>
          <w:u w:val="single"/>
          <w:shd w:val="clear" w:color="auto" w:fill="FFFFFF"/>
          <w:lang w:val="en-US"/>
        </w:rPr>
        <w:t xml:space="preserve">Annex </w:t>
      </w:r>
      <w:r w:rsidR="0054729D" w:rsidRPr="00C8244C">
        <w:rPr>
          <w:rFonts w:ascii="Calibri" w:eastAsia="Calibri" w:hAnsi="Calibri" w:cs="Calibri"/>
          <w:b/>
          <w:bCs/>
          <w:sz w:val="22"/>
          <w:szCs w:val="22"/>
          <w:u w:val="single"/>
          <w:shd w:val="clear" w:color="auto" w:fill="FFFFFF"/>
          <w:lang w:val="en-US"/>
        </w:rPr>
        <w:t>F</w:t>
      </w:r>
      <w:r w:rsidR="00AD4331">
        <w:rPr>
          <w:rFonts w:ascii="Calibri" w:eastAsia="Calibri" w:hAnsi="Calibri" w:cs="Calibri"/>
          <w:b/>
          <w:bCs/>
          <w:sz w:val="22"/>
          <w:szCs w:val="22"/>
          <w:u w:val="single"/>
          <w:shd w:val="clear" w:color="auto" w:fill="FFFFFF"/>
          <w:lang w:val="en-US"/>
        </w:rPr>
        <w:t>-</w:t>
      </w:r>
      <w:r w:rsidR="000106EA" w:rsidRPr="00AD4331">
        <w:rPr>
          <w:rFonts w:ascii="Calibri" w:eastAsia="Calibri" w:hAnsi="Calibri" w:cs="Calibri"/>
          <w:b/>
          <w:bCs/>
          <w:sz w:val="22"/>
          <w:szCs w:val="22"/>
          <w:u w:val="single"/>
          <w:shd w:val="clear" w:color="auto" w:fill="FFFFFF"/>
          <w:lang w:val="en-US"/>
        </w:rPr>
        <w:t>Statement of Works</w:t>
      </w:r>
      <w:r w:rsidRPr="00C8244C">
        <w:rPr>
          <w:rFonts w:ascii="Calibri" w:eastAsia="Calibri" w:hAnsi="Calibri" w:cs="Calibri"/>
          <w:sz w:val="22"/>
          <w:szCs w:val="22"/>
          <w:u w:val="single"/>
          <w:shd w:val="clear" w:color="auto" w:fill="FFFFFF"/>
          <w:lang w:val="en-US"/>
        </w:rPr>
        <w:t xml:space="preserve"> </w:t>
      </w:r>
      <w:bookmarkStart w:id="0" w:name="_Hlk43127742"/>
    </w:p>
    <w:p w14:paraId="563737B8" w14:textId="77777777" w:rsidR="00233209" w:rsidRPr="00233209" w:rsidRDefault="00233209" w:rsidP="00233209">
      <w:pPr>
        <w:pStyle w:val="NoSpacing"/>
        <w:rPr>
          <w:rFonts w:ascii="Calibri" w:eastAsia="Calibri" w:hAnsi="Calibri" w:cs="Calibri"/>
          <w:sz w:val="22"/>
          <w:szCs w:val="22"/>
          <w:shd w:val="clear" w:color="auto" w:fill="FFFFFF"/>
          <w:lang w:val="en-US"/>
        </w:rPr>
      </w:pPr>
    </w:p>
    <w:p w14:paraId="5EF184CC" w14:textId="1D35B78D" w:rsidR="00ED74A1" w:rsidRPr="00A12A5C" w:rsidRDefault="00D813B2" w:rsidP="00A12A5C">
      <w:pPr>
        <w:spacing w:after="160"/>
        <w:jc w:val="center"/>
        <w:rPr>
          <w:rFonts w:ascii="Calibri" w:eastAsia="Calibri" w:hAnsi="Calibri" w:cs="Calibri"/>
          <w:b/>
          <w:bCs/>
          <w:color w:val="C00000"/>
          <w:sz w:val="28"/>
          <w:szCs w:val="28"/>
          <w:shd w:val="clear" w:color="auto" w:fill="FFFFFF"/>
          <w:lang w:val="en-US"/>
        </w:rPr>
      </w:pPr>
      <w:r w:rsidRPr="00D3049B">
        <w:rPr>
          <w:rFonts w:ascii="Calibri" w:eastAsia="Calibri" w:hAnsi="Calibri" w:cs="Calibri"/>
          <w:b/>
          <w:bCs/>
          <w:color w:val="C00000"/>
          <w:sz w:val="28"/>
          <w:szCs w:val="28"/>
          <w:shd w:val="clear" w:color="auto" w:fill="FFFFFF"/>
          <w:lang w:val="en-US"/>
        </w:rPr>
        <w:t xml:space="preserve">Provision of </w:t>
      </w:r>
      <w:r w:rsidR="007B355B" w:rsidRPr="00D3049B">
        <w:rPr>
          <w:rFonts w:ascii="Calibri" w:eastAsia="Calibri" w:hAnsi="Calibri" w:cs="Calibri"/>
          <w:b/>
          <w:bCs/>
          <w:color w:val="C00000"/>
          <w:sz w:val="28"/>
          <w:szCs w:val="28"/>
          <w:shd w:val="clear" w:color="auto" w:fill="FFFFFF"/>
          <w:lang w:val="en-US"/>
        </w:rPr>
        <w:t xml:space="preserve">the </w:t>
      </w:r>
      <w:r w:rsidRPr="00D3049B">
        <w:rPr>
          <w:rFonts w:ascii="Calibri" w:eastAsia="Calibri" w:hAnsi="Calibri" w:cs="Calibri"/>
          <w:b/>
          <w:bCs/>
          <w:color w:val="C00000"/>
          <w:sz w:val="28"/>
          <w:szCs w:val="28"/>
          <w:shd w:val="clear" w:color="auto" w:fill="FFFFFF"/>
          <w:lang w:val="en-US"/>
        </w:rPr>
        <w:t>trainings</w:t>
      </w:r>
      <w:r w:rsidR="00884C32">
        <w:rPr>
          <w:rFonts w:ascii="Calibri" w:eastAsia="Calibri" w:hAnsi="Calibri" w:cs="Calibri"/>
          <w:b/>
          <w:bCs/>
          <w:color w:val="C00000"/>
          <w:sz w:val="28"/>
          <w:szCs w:val="28"/>
          <w:shd w:val="clear" w:color="auto" w:fill="FFFFFF"/>
          <w:lang w:val="en-US"/>
        </w:rPr>
        <w:t xml:space="preserve"> and</w:t>
      </w:r>
      <w:r w:rsidR="007B355B" w:rsidRPr="00D3049B">
        <w:rPr>
          <w:rFonts w:ascii="Calibri" w:eastAsia="Calibri" w:hAnsi="Calibri" w:cs="Calibri"/>
          <w:b/>
          <w:bCs/>
          <w:color w:val="C00000"/>
          <w:sz w:val="28"/>
          <w:szCs w:val="28"/>
          <w:shd w:val="clear" w:color="auto" w:fill="FFFFFF"/>
          <w:lang w:val="en-US"/>
        </w:rPr>
        <w:t xml:space="preserve"> workshops </w:t>
      </w:r>
      <w:r w:rsidRPr="00D3049B">
        <w:rPr>
          <w:rFonts w:ascii="Calibri" w:eastAsia="Calibri" w:hAnsi="Calibri" w:cs="Calibri"/>
          <w:b/>
          <w:bCs/>
          <w:color w:val="C00000"/>
          <w:sz w:val="28"/>
          <w:szCs w:val="28"/>
          <w:shd w:val="clear" w:color="auto" w:fill="FFFFFF"/>
          <w:lang w:val="en-US"/>
        </w:rPr>
        <w:t xml:space="preserve">to </w:t>
      </w:r>
      <w:r w:rsidR="00884C32">
        <w:rPr>
          <w:rFonts w:ascii="Calibri" w:eastAsia="Calibri" w:hAnsi="Calibri" w:cs="Calibri"/>
          <w:b/>
          <w:bCs/>
          <w:color w:val="C00000"/>
          <w:sz w:val="28"/>
          <w:szCs w:val="28"/>
          <w:shd w:val="clear" w:color="auto" w:fill="FFFFFF"/>
          <w:lang w:val="en-US"/>
        </w:rPr>
        <w:t>p</w:t>
      </w:r>
      <w:r w:rsidRPr="00D3049B">
        <w:rPr>
          <w:rFonts w:ascii="Calibri" w:eastAsia="Calibri" w:hAnsi="Calibri" w:cs="Calibri"/>
          <w:b/>
          <w:bCs/>
          <w:color w:val="C00000"/>
          <w:sz w:val="28"/>
          <w:szCs w:val="28"/>
          <w:shd w:val="clear" w:color="auto" w:fill="FFFFFF"/>
          <w:lang w:val="en-US"/>
        </w:rPr>
        <w:t>re-school education institution</w:t>
      </w:r>
      <w:r w:rsidR="007B355B" w:rsidRPr="00D3049B">
        <w:rPr>
          <w:rFonts w:ascii="Calibri" w:eastAsia="Calibri" w:hAnsi="Calibri" w:cs="Calibri"/>
          <w:b/>
          <w:bCs/>
          <w:color w:val="C00000"/>
          <w:sz w:val="28"/>
          <w:szCs w:val="28"/>
          <w:shd w:val="clear" w:color="auto" w:fill="FFFFFF"/>
          <w:lang w:val="en-US"/>
        </w:rPr>
        <w:t>s</w:t>
      </w:r>
      <w:r w:rsidRPr="00D3049B">
        <w:rPr>
          <w:rFonts w:ascii="Calibri" w:eastAsia="Calibri" w:hAnsi="Calibri" w:cs="Calibri"/>
          <w:b/>
          <w:bCs/>
          <w:color w:val="C00000"/>
          <w:sz w:val="28"/>
          <w:szCs w:val="28"/>
          <w:shd w:val="clear" w:color="auto" w:fill="FFFFFF"/>
          <w:lang w:val="en-US"/>
        </w:rPr>
        <w:t xml:space="preserve"> in</w:t>
      </w:r>
      <w:r w:rsidR="00A12A5C">
        <w:rPr>
          <w:rFonts w:ascii="Calibri" w:eastAsia="Calibri" w:hAnsi="Calibri" w:cs="Calibri"/>
          <w:b/>
          <w:bCs/>
          <w:color w:val="C00000"/>
          <w:sz w:val="28"/>
          <w:szCs w:val="28"/>
          <w:shd w:val="clear" w:color="auto" w:fill="FFFFFF"/>
          <w:lang w:val="en-US"/>
        </w:rPr>
        <w:t xml:space="preserve"> </w:t>
      </w:r>
      <w:r w:rsidR="00570494">
        <w:rPr>
          <w:rFonts w:ascii="Calibri" w:eastAsia="Calibri" w:hAnsi="Calibri" w:cs="Calibri"/>
          <w:b/>
          <w:bCs/>
          <w:color w:val="C00000"/>
          <w:sz w:val="28"/>
          <w:szCs w:val="28"/>
          <w:shd w:val="clear" w:color="auto" w:fill="FFFFFF"/>
          <w:lang w:val="en-US"/>
        </w:rPr>
        <w:t>7</w:t>
      </w:r>
      <w:r w:rsidRPr="00D3049B">
        <w:rPr>
          <w:rFonts w:ascii="Calibri" w:eastAsia="Calibri" w:hAnsi="Calibri" w:cs="Calibri"/>
          <w:b/>
          <w:bCs/>
          <w:color w:val="C00000"/>
          <w:sz w:val="28"/>
          <w:szCs w:val="28"/>
          <w:shd w:val="clear" w:color="auto" w:fill="FFFFFF"/>
          <w:lang w:val="en-US"/>
        </w:rPr>
        <w:t xml:space="preserve"> municipalities </w:t>
      </w:r>
      <w:r w:rsidR="002F2285" w:rsidRPr="00D3049B">
        <w:rPr>
          <w:rFonts w:ascii="Calibri" w:eastAsia="Calibri" w:hAnsi="Calibri" w:cs="Calibri"/>
          <w:b/>
          <w:bCs/>
          <w:color w:val="C00000"/>
          <w:sz w:val="28"/>
          <w:szCs w:val="28"/>
          <w:shd w:val="clear" w:color="auto" w:fill="FFFFFF"/>
          <w:lang w:val="en-US"/>
        </w:rPr>
        <w:t xml:space="preserve">of </w:t>
      </w:r>
      <w:r w:rsidRPr="00D3049B">
        <w:rPr>
          <w:rFonts w:ascii="Calibri" w:eastAsia="Calibri" w:hAnsi="Calibri" w:cs="Calibri"/>
          <w:b/>
          <w:bCs/>
          <w:color w:val="C00000"/>
          <w:sz w:val="28"/>
          <w:szCs w:val="28"/>
          <w:shd w:val="clear" w:color="auto" w:fill="FFFFFF"/>
          <w:lang w:val="en-US"/>
        </w:rPr>
        <w:t>Georgia</w:t>
      </w:r>
      <w:bookmarkEnd w:id="0"/>
    </w:p>
    <w:p w14:paraId="7A5DB14C" w14:textId="3E2C64EC" w:rsidR="00EB436F" w:rsidRDefault="00EB436F" w:rsidP="00EB436F">
      <w:pPr>
        <w:spacing w:after="160"/>
        <w:jc w:val="both"/>
        <w:rPr>
          <w:rFonts w:ascii="Calibri" w:eastAsia="Calibri" w:hAnsi="Calibri" w:cs="Calibri"/>
          <w:sz w:val="22"/>
          <w:szCs w:val="22"/>
          <w:shd w:val="clear" w:color="auto" w:fill="FFFFFF"/>
          <w:lang w:val="en-US"/>
        </w:rPr>
      </w:pPr>
      <w:r>
        <w:rPr>
          <w:rFonts w:ascii="Calibri" w:eastAsia="Calibri" w:hAnsi="Calibri" w:cs="Calibri"/>
          <w:sz w:val="22"/>
          <w:szCs w:val="22"/>
          <w:shd w:val="clear" w:color="auto" w:fill="FFFFFF"/>
          <w:lang w:val="en-US"/>
        </w:rPr>
        <w:t xml:space="preserve">The </w:t>
      </w:r>
      <w:r w:rsidRPr="00D3049B">
        <w:rPr>
          <w:rFonts w:ascii="Calibri" w:eastAsia="Calibri" w:hAnsi="Calibri" w:cs="Calibri"/>
          <w:b/>
          <w:bCs/>
          <w:i/>
          <w:iCs/>
          <w:sz w:val="22"/>
          <w:szCs w:val="22"/>
          <w:shd w:val="clear" w:color="auto" w:fill="FFFFFF"/>
          <w:lang w:val="en-US"/>
        </w:rPr>
        <w:t>Danish Refugee Council (DRC)</w:t>
      </w:r>
      <w:r w:rsidRPr="00D3049B">
        <w:rPr>
          <w:rFonts w:ascii="Calibri" w:eastAsia="Calibri" w:hAnsi="Calibri" w:cs="Calibri"/>
          <w:i/>
          <w:iCs/>
          <w:sz w:val="22"/>
          <w:szCs w:val="22"/>
          <w:shd w:val="clear" w:color="auto" w:fill="FFFFFF"/>
          <w:lang w:val="en-US"/>
        </w:rPr>
        <w:t xml:space="preserve"> </w:t>
      </w:r>
      <w:r w:rsidRPr="00D813B2">
        <w:rPr>
          <w:rFonts w:ascii="Calibri" w:eastAsia="Calibri" w:hAnsi="Calibri" w:cs="Calibri"/>
          <w:sz w:val="22"/>
          <w:szCs w:val="22"/>
          <w:shd w:val="clear" w:color="auto" w:fill="FFFFFF"/>
          <w:lang w:val="en-US"/>
        </w:rPr>
        <w:t xml:space="preserve">is </w:t>
      </w:r>
      <w:r>
        <w:rPr>
          <w:rFonts w:ascii="Calibri" w:eastAsia="Calibri" w:hAnsi="Calibri" w:cs="Calibri"/>
          <w:sz w:val="22"/>
          <w:szCs w:val="22"/>
          <w:shd w:val="clear" w:color="auto" w:fill="FFFFFF"/>
          <w:lang w:val="en-US"/>
        </w:rPr>
        <w:t>inviting all legally registered companies/</w:t>
      </w:r>
      <w:r w:rsidR="008B038D">
        <w:rPr>
          <w:rFonts w:ascii="Calibri" w:eastAsia="Calibri" w:hAnsi="Calibri" w:cs="Calibri"/>
          <w:sz w:val="22"/>
          <w:szCs w:val="22"/>
          <w:shd w:val="clear" w:color="auto" w:fill="FFFFFF"/>
          <w:lang w:val="en-US"/>
        </w:rPr>
        <w:t>organizations</w:t>
      </w:r>
      <w:r>
        <w:rPr>
          <w:rFonts w:ascii="Calibri" w:eastAsia="Calibri" w:hAnsi="Calibri" w:cs="Calibri"/>
          <w:sz w:val="22"/>
          <w:szCs w:val="22"/>
          <w:shd w:val="clear" w:color="auto" w:fill="FFFFFF"/>
          <w:lang w:val="en-US"/>
        </w:rPr>
        <w:t xml:space="preserve"> in Georgia to participate in tendering for  Supply of the Services: Provision of the Trainings and workshops</w:t>
      </w:r>
      <w:r w:rsidRPr="00D813B2">
        <w:rPr>
          <w:rFonts w:ascii="Calibri" w:eastAsia="Calibri" w:hAnsi="Calibri" w:cs="Calibri"/>
          <w:sz w:val="22"/>
          <w:szCs w:val="22"/>
          <w:shd w:val="clear" w:color="auto" w:fill="FFFFFF"/>
          <w:lang w:val="en-US"/>
        </w:rPr>
        <w:t xml:space="preserve"> </w:t>
      </w:r>
      <w:r>
        <w:rPr>
          <w:rFonts w:ascii="Calibri" w:eastAsia="Calibri" w:hAnsi="Calibri" w:cs="Calibri"/>
          <w:sz w:val="22"/>
          <w:szCs w:val="22"/>
          <w:shd w:val="clear" w:color="auto" w:fill="FFFFFF"/>
          <w:lang w:val="en-US"/>
        </w:rPr>
        <w:t>to</w:t>
      </w:r>
      <w:r w:rsidRPr="00D813B2">
        <w:rPr>
          <w:rFonts w:ascii="Calibri" w:eastAsia="Calibri" w:hAnsi="Calibri" w:cs="Calibri"/>
          <w:sz w:val="22"/>
          <w:szCs w:val="22"/>
          <w:shd w:val="clear" w:color="auto" w:fill="FFFFFF"/>
          <w:lang w:val="en-US"/>
        </w:rPr>
        <w:t xml:space="preserve"> pre-school education</w:t>
      </w:r>
      <w:r>
        <w:rPr>
          <w:rFonts w:ascii="Calibri" w:eastAsia="Calibri" w:hAnsi="Calibri" w:cs="Calibri"/>
          <w:sz w:val="22"/>
          <w:szCs w:val="22"/>
          <w:shd w:val="clear" w:color="auto" w:fill="FFFFFF"/>
          <w:lang w:val="en-US"/>
        </w:rPr>
        <w:t xml:space="preserve"> institutions on identified topics in 7 targeted Municipalities of Georgia in support of the efforts made by the Government of Georgia since 2016 to upgrade standards in this field in line with recently adopted legislation in 2 phases. Duration of Services should not exceed 10 months starting preferable in August 2020 and ending in April 2021.  </w:t>
      </w:r>
    </w:p>
    <w:p w14:paraId="7767B11C" w14:textId="77777777" w:rsidR="00EB436F" w:rsidRDefault="00EB436F" w:rsidP="00EB436F">
      <w:pPr>
        <w:rPr>
          <w:rFonts w:asciiTheme="minorHAnsi" w:hAnsiTheme="minorHAnsi" w:cstheme="minorHAnsi"/>
          <w:sz w:val="22"/>
          <w:szCs w:val="22"/>
          <w:shd w:val="clear" w:color="auto" w:fill="FFFFFF"/>
        </w:rPr>
      </w:pPr>
      <w:r w:rsidRPr="00D3049B">
        <w:rPr>
          <w:rFonts w:asciiTheme="minorHAnsi" w:hAnsiTheme="minorHAnsi" w:cstheme="minorHAnsi"/>
          <w:sz w:val="22"/>
          <w:szCs w:val="22"/>
          <w:shd w:val="clear" w:color="auto" w:fill="FFFFFF"/>
        </w:rPr>
        <w:t xml:space="preserve">The Present </w:t>
      </w:r>
      <w:r>
        <w:rPr>
          <w:rFonts w:asciiTheme="minorHAnsi" w:hAnsiTheme="minorHAnsi" w:cstheme="minorHAnsi"/>
          <w:sz w:val="22"/>
          <w:szCs w:val="22"/>
          <w:shd w:val="clear" w:color="auto" w:fill="FFFFFF"/>
        </w:rPr>
        <w:t xml:space="preserve">Invitation to Bid (ITB) </w:t>
      </w:r>
      <w:r w:rsidRPr="00D3049B">
        <w:rPr>
          <w:rFonts w:asciiTheme="minorHAnsi" w:hAnsiTheme="minorHAnsi" w:cstheme="minorHAnsi"/>
          <w:sz w:val="22"/>
          <w:szCs w:val="22"/>
          <w:shd w:val="clear" w:color="auto" w:fill="FFFFFF"/>
        </w:rPr>
        <w:t xml:space="preserve">falls under the project </w:t>
      </w:r>
      <w:r w:rsidRPr="00D3049B">
        <w:rPr>
          <w:rFonts w:asciiTheme="minorHAnsi" w:hAnsiTheme="minorHAnsi" w:cstheme="minorHAnsi"/>
          <w:b/>
          <w:bCs/>
          <w:i/>
          <w:iCs/>
          <w:sz w:val="22"/>
          <w:szCs w:val="22"/>
          <w:shd w:val="clear" w:color="auto" w:fill="FFFFFF"/>
        </w:rPr>
        <w:t xml:space="preserve">“Economic Participation, Housing and Social Infrastructure for IDPs and Host Communities” </w:t>
      </w:r>
      <w:r w:rsidRPr="00D3049B">
        <w:rPr>
          <w:rFonts w:asciiTheme="minorHAnsi" w:hAnsiTheme="minorHAnsi" w:cstheme="minorHAnsi"/>
          <w:sz w:val="22"/>
          <w:szCs w:val="22"/>
          <w:shd w:val="clear" w:color="auto" w:fill="FFFFFF"/>
        </w:rPr>
        <w:t>executed by DRC as an Implementing Agency with funds from the German Bank KfW (</w:t>
      </w:r>
      <w:proofErr w:type="spellStart"/>
      <w:r w:rsidRPr="00D3049B">
        <w:rPr>
          <w:rFonts w:asciiTheme="minorHAnsi" w:hAnsiTheme="minorHAnsi" w:cstheme="minorHAnsi"/>
          <w:sz w:val="22"/>
          <w:szCs w:val="22"/>
          <w:shd w:val="clear" w:color="auto" w:fill="FFFFFF"/>
        </w:rPr>
        <w:t>Kreditanstalt</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für</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Wiederaufbau</w:t>
      </w:r>
      <w:proofErr w:type="spellEnd"/>
      <w:r w:rsidRPr="00D3049B">
        <w:rPr>
          <w:rFonts w:asciiTheme="minorHAnsi" w:hAnsiTheme="minorHAnsi" w:cstheme="minorHAnsi"/>
          <w:sz w:val="22"/>
          <w:szCs w:val="22"/>
          <w:shd w:val="clear" w:color="auto" w:fill="FFFFFF"/>
        </w:rPr>
        <w:t xml:space="preserve">) in the framework of the German financial cooperation with the Republic of Georgia. The whole project is implemented under the auspices of the Georgian Ministry of IDPs from the Occupied Territories, Health, </w:t>
      </w:r>
      <w:proofErr w:type="spellStart"/>
      <w:r w:rsidRPr="00D3049B">
        <w:rPr>
          <w:rFonts w:asciiTheme="minorHAnsi" w:hAnsiTheme="minorHAnsi" w:cstheme="minorHAnsi"/>
          <w:sz w:val="22"/>
          <w:szCs w:val="22"/>
          <w:shd w:val="clear" w:color="auto" w:fill="FFFFFF"/>
        </w:rPr>
        <w:t>Labor</w:t>
      </w:r>
      <w:proofErr w:type="spellEnd"/>
      <w:r w:rsidRPr="00D3049B">
        <w:rPr>
          <w:rFonts w:asciiTheme="minorHAnsi" w:hAnsiTheme="minorHAnsi" w:cstheme="minorHAnsi"/>
          <w:sz w:val="22"/>
          <w:szCs w:val="22"/>
          <w:shd w:val="clear" w:color="auto" w:fill="FFFFFF"/>
        </w:rPr>
        <w:t xml:space="preserve"> and Social Affairs, through its LEPL ‘IDPs, Eco-Migrants and Livelihoods Agency’.</w:t>
      </w:r>
    </w:p>
    <w:p w14:paraId="5A09954D" w14:textId="3CB18ABB" w:rsidR="00ED74A1" w:rsidRDefault="00ED74A1" w:rsidP="00D77872">
      <w:pPr>
        <w:rPr>
          <w:rFonts w:asciiTheme="minorHAnsi" w:hAnsiTheme="minorHAnsi" w:cstheme="minorHAnsi"/>
          <w:sz w:val="22"/>
          <w:szCs w:val="22"/>
          <w:shd w:val="clear" w:color="auto" w:fill="FFFFFF"/>
        </w:rPr>
      </w:pPr>
    </w:p>
    <w:p w14:paraId="02240706" w14:textId="46459234" w:rsidR="00ED74A1" w:rsidRPr="00D3049B" w:rsidRDefault="00ED74A1">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Specifically, the present Call complements the construction and rehabilitation works which is currently being performed by DRC in the </w:t>
      </w:r>
      <w:r w:rsidR="004F495E">
        <w:rPr>
          <w:rFonts w:asciiTheme="minorHAnsi" w:hAnsiTheme="minorHAnsi" w:cstheme="minorHAnsi"/>
          <w:sz w:val="22"/>
          <w:szCs w:val="22"/>
          <w:shd w:val="clear" w:color="auto" w:fill="FFFFFF"/>
        </w:rPr>
        <w:t>7</w:t>
      </w:r>
      <w:r>
        <w:rPr>
          <w:rFonts w:asciiTheme="minorHAnsi" w:hAnsiTheme="minorHAnsi" w:cstheme="minorHAnsi"/>
          <w:sz w:val="22"/>
          <w:szCs w:val="22"/>
          <w:shd w:val="clear" w:color="auto" w:fill="FFFFFF"/>
        </w:rPr>
        <w:t xml:space="preserve"> targeted Municipalities of Georgia, in successive phases till the end of June 2021.</w:t>
      </w:r>
    </w:p>
    <w:p w14:paraId="4F826ABF" w14:textId="77777777" w:rsidR="00ED74A1" w:rsidRPr="00D813B2" w:rsidRDefault="00ED74A1" w:rsidP="00D3049B">
      <w:pPr>
        <w:spacing w:after="160"/>
        <w:jc w:val="both"/>
        <w:rPr>
          <w:rFonts w:ascii="Calibri" w:eastAsia="Calibri" w:hAnsi="Calibri" w:cs="Calibri"/>
          <w:sz w:val="22"/>
          <w:szCs w:val="22"/>
          <w:shd w:val="clear" w:color="auto" w:fill="FFFFFF"/>
          <w:lang w:val="ka-GE"/>
        </w:rPr>
      </w:pPr>
    </w:p>
    <w:p w14:paraId="56BA5EB8" w14:textId="77777777" w:rsidR="00D813B2" w:rsidRPr="00D3049B" w:rsidRDefault="00D813B2" w:rsidP="00D3049B">
      <w:pPr>
        <w:spacing w:after="160"/>
        <w:rPr>
          <w:rFonts w:ascii="Calibri" w:eastAsia="Calibri" w:hAnsi="Calibri" w:cs="Calibri"/>
          <w:b/>
          <w:bCs/>
          <w:color w:val="C00000"/>
          <w:u w:val="single"/>
          <w:shd w:val="clear" w:color="auto" w:fill="FFFFFF"/>
          <w:lang w:val="en-US"/>
        </w:rPr>
      </w:pPr>
      <w:r w:rsidRPr="00D3049B">
        <w:rPr>
          <w:rFonts w:ascii="Calibri" w:eastAsia="Calibri" w:hAnsi="Calibri" w:cs="Calibri"/>
          <w:b/>
          <w:bCs/>
          <w:color w:val="C00000"/>
          <w:u w:val="single"/>
          <w:shd w:val="clear" w:color="auto" w:fill="FFFFFF"/>
          <w:lang w:val="en-US"/>
        </w:rPr>
        <w:t>Introduction</w:t>
      </w:r>
    </w:p>
    <w:p w14:paraId="46D095AE" w14:textId="75558149" w:rsidR="00D813B2" w:rsidRPr="00D813B2" w:rsidRDefault="00ED74A1" w:rsidP="00D3049B">
      <w:pPr>
        <w:spacing w:after="160"/>
        <w:jc w:val="both"/>
        <w:rPr>
          <w:rFonts w:ascii="Calibri" w:eastAsia="Calibri" w:hAnsi="Calibri" w:cs="Calibri"/>
          <w:sz w:val="22"/>
          <w:szCs w:val="22"/>
          <w:shd w:val="clear" w:color="auto" w:fill="FFFFFF"/>
          <w:lang w:val="en-US"/>
        </w:rPr>
      </w:pPr>
      <w:r>
        <w:rPr>
          <w:rFonts w:ascii="Calibri" w:eastAsia="Calibri" w:hAnsi="Calibri" w:cs="Calibri"/>
          <w:sz w:val="22"/>
          <w:szCs w:val="22"/>
          <w:shd w:val="clear" w:color="auto" w:fill="FFFFFF"/>
          <w:lang w:val="en-US"/>
        </w:rPr>
        <w:t xml:space="preserve">The </w:t>
      </w:r>
      <w:r w:rsidR="00D813B2" w:rsidRPr="00D813B2">
        <w:rPr>
          <w:rFonts w:ascii="Calibri" w:eastAsia="Calibri" w:hAnsi="Calibri" w:cs="Calibri"/>
          <w:sz w:val="22"/>
          <w:szCs w:val="22"/>
          <w:shd w:val="clear" w:color="auto" w:fill="FFFFFF"/>
          <w:lang w:val="en-US"/>
        </w:rPr>
        <w:t>Danish Refugee Council</w:t>
      </w:r>
      <w:r>
        <w:rPr>
          <w:rFonts w:ascii="Calibri" w:eastAsia="Calibri" w:hAnsi="Calibri" w:cs="Calibri"/>
          <w:sz w:val="22"/>
          <w:szCs w:val="22"/>
          <w:shd w:val="clear" w:color="auto" w:fill="FFFFFF"/>
          <w:lang w:val="en-US"/>
        </w:rPr>
        <w:t xml:space="preserve"> (DRC</w:t>
      </w:r>
      <w:r w:rsidR="00D813B2" w:rsidRPr="00D813B2">
        <w:rPr>
          <w:rFonts w:ascii="Calibri" w:eastAsia="Calibri" w:hAnsi="Calibri" w:cs="Calibri"/>
          <w:sz w:val="22"/>
          <w:szCs w:val="22"/>
          <w:shd w:val="clear" w:color="auto" w:fill="FFFFFF"/>
          <w:lang w:val="en-US"/>
        </w:rPr>
        <w:t xml:space="preserve">), founded in Denmark in 1956, is Denmark’s largest and </w:t>
      </w:r>
      <w:r w:rsidR="00D77872">
        <w:rPr>
          <w:rFonts w:ascii="Calibri" w:eastAsia="Calibri" w:hAnsi="Calibri" w:cs="Calibri"/>
          <w:sz w:val="22"/>
          <w:szCs w:val="22"/>
          <w:shd w:val="clear" w:color="auto" w:fill="FFFFFF"/>
          <w:lang w:val="en-US"/>
        </w:rPr>
        <w:t>one</w:t>
      </w:r>
      <w:r w:rsidR="00D77872" w:rsidRPr="00D813B2">
        <w:rPr>
          <w:rFonts w:ascii="Calibri" w:eastAsia="Calibri" w:hAnsi="Calibri" w:cs="Calibri"/>
          <w:sz w:val="22"/>
          <w:szCs w:val="22"/>
          <w:shd w:val="clear" w:color="auto" w:fill="FFFFFF"/>
          <w:lang w:val="en-US"/>
        </w:rPr>
        <w:t xml:space="preserve"> </w:t>
      </w:r>
      <w:r w:rsidR="00D813B2" w:rsidRPr="00D813B2">
        <w:rPr>
          <w:rFonts w:ascii="Calibri" w:eastAsia="Calibri" w:hAnsi="Calibri" w:cs="Calibri"/>
          <w:sz w:val="22"/>
          <w:szCs w:val="22"/>
          <w:shd w:val="clear" w:color="auto" w:fill="FFFFFF"/>
          <w:lang w:val="en-US"/>
        </w:rPr>
        <w:t>world’s leading non-profit, independent, rights-based refugee organization.</w:t>
      </w:r>
    </w:p>
    <w:p w14:paraId="4B0B1013" w14:textId="77777777" w:rsidR="00D813B2" w:rsidRPr="00D813B2" w:rsidRDefault="00D813B2" w:rsidP="00D3049B">
      <w:pPr>
        <w:spacing w:after="160"/>
        <w:jc w:val="both"/>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 xml:space="preserve">Our vision is to assist refugees, internally displaced </w:t>
      </w:r>
      <w:proofErr w:type="gramStart"/>
      <w:r w:rsidRPr="00D813B2">
        <w:rPr>
          <w:rFonts w:ascii="Calibri" w:eastAsia="Calibri" w:hAnsi="Calibri" w:cs="Calibri"/>
          <w:sz w:val="22"/>
          <w:szCs w:val="22"/>
          <w:shd w:val="clear" w:color="auto" w:fill="FFFFFF"/>
          <w:lang w:val="en-US"/>
        </w:rPr>
        <w:t>people</w:t>
      </w:r>
      <w:proofErr w:type="gramEnd"/>
      <w:r w:rsidRPr="00D813B2">
        <w:rPr>
          <w:rFonts w:ascii="Calibri" w:eastAsia="Calibri" w:hAnsi="Calibri" w:cs="Calibri"/>
          <w:sz w:val="22"/>
          <w:szCs w:val="22"/>
          <w:shd w:val="clear" w:color="auto" w:fill="FFFFFF"/>
          <w:lang w:val="en-US"/>
        </w:rPr>
        <w:t xml:space="preserve"> and their host communities to a dignified life. We protect lives and human rights and empower beneficiaries throughout conflict displacement by providing shelter, food, and hope in terms of work, </w:t>
      </w:r>
      <w:proofErr w:type="gramStart"/>
      <w:r w:rsidRPr="00D813B2">
        <w:rPr>
          <w:rFonts w:ascii="Calibri" w:eastAsia="Calibri" w:hAnsi="Calibri" w:cs="Calibri"/>
          <w:sz w:val="22"/>
          <w:szCs w:val="22"/>
          <w:shd w:val="clear" w:color="auto" w:fill="FFFFFF"/>
          <w:lang w:val="en-US"/>
        </w:rPr>
        <w:t>education</w:t>
      </w:r>
      <w:proofErr w:type="gramEnd"/>
      <w:r w:rsidRPr="00D813B2">
        <w:rPr>
          <w:rFonts w:ascii="Calibri" w:eastAsia="Calibri" w:hAnsi="Calibri" w:cs="Calibri"/>
          <w:sz w:val="22"/>
          <w:szCs w:val="22"/>
          <w:shd w:val="clear" w:color="auto" w:fill="FFFFFF"/>
          <w:lang w:val="en-US"/>
        </w:rPr>
        <w:t xml:space="preserve"> and integration towards a sustainable future.</w:t>
      </w:r>
    </w:p>
    <w:p w14:paraId="027476E8" w14:textId="7D112406" w:rsidR="00D813B2" w:rsidRPr="00D813B2" w:rsidRDefault="00D813B2" w:rsidP="00D3049B">
      <w:pPr>
        <w:spacing w:after="160"/>
        <w:jc w:val="both"/>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Since 1998, programs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9025921" w14:textId="77777777" w:rsidR="00D813B2" w:rsidRPr="00D813B2" w:rsidRDefault="00D813B2" w:rsidP="00D3049B">
      <w:pPr>
        <w:spacing w:after="160"/>
        <w:jc w:val="both"/>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The main DRC donors in Georgia in 2020 are the German bank of Reconstruction and Development KfW (</w:t>
      </w:r>
      <w:proofErr w:type="spellStart"/>
      <w:r w:rsidRPr="00D813B2">
        <w:rPr>
          <w:rFonts w:ascii="Calibri" w:eastAsia="Calibri" w:hAnsi="Calibri" w:cs="Calibri"/>
          <w:sz w:val="22"/>
          <w:szCs w:val="22"/>
          <w:shd w:val="clear" w:color="auto" w:fill="FFFFFF"/>
          <w:lang w:val="en-US"/>
        </w:rPr>
        <w:t>Kreditanstalt</w:t>
      </w:r>
      <w:proofErr w:type="spellEnd"/>
      <w:r w:rsidRPr="00D813B2">
        <w:rPr>
          <w:rFonts w:ascii="Calibri" w:eastAsia="Calibri" w:hAnsi="Calibri" w:cs="Calibri"/>
          <w:sz w:val="22"/>
          <w:szCs w:val="22"/>
          <w:shd w:val="clear" w:color="auto" w:fill="FFFFFF"/>
          <w:lang w:val="en-US"/>
        </w:rPr>
        <w:t xml:space="preserve"> </w:t>
      </w:r>
      <w:proofErr w:type="spellStart"/>
      <w:r w:rsidRPr="00D813B2">
        <w:rPr>
          <w:rFonts w:ascii="Calibri" w:eastAsia="Calibri" w:hAnsi="Calibri" w:cs="Calibri"/>
          <w:sz w:val="22"/>
          <w:szCs w:val="22"/>
          <w:shd w:val="clear" w:color="auto" w:fill="FFFFFF"/>
          <w:lang w:val="en-US"/>
        </w:rPr>
        <w:t>für</w:t>
      </w:r>
      <w:proofErr w:type="spellEnd"/>
      <w:r w:rsidRPr="00D813B2">
        <w:rPr>
          <w:rFonts w:ascii="Calibri" w:eastAsia="Calibri" w:hAnsi="Calibri" w:cs="Calibri"/>
          <w:sz w:val="22"/>
          <w:szCs w:val="22"/>
          <w:shd w:val="clear" w:color="auto" w:fill="FFFFFF"/>
          <w:lang w:val="en-US"/>
        </w:rPr>
        <w:t xml:space="preserve"> </w:t>
      </w:r>
      <w:proofErr w:type="spellStart"/>
      <w:r w:rsidRPr="00D813B2">
        <w:rPr>
          <w:rFonts w:ascii="Calibri" w:eastAsia="Calibri" w:hAnsi="Calibri" w:cs="Calibri"/>
          <w:sz w:val="22"/>
          <w:szCs w:val="22"/>
          <w:shd w:val="clear" w:color="auto" w:fill="FFFFFF"/>
          <w:lang w:val="en-US"/>
        </w:rPr>
        <w:t>Wiederaufbau</w:t>
      </w:r>
      <w:proofErr w:type="spellEnd"/>
      <w:r w:rsidRPr="00D813B2">
        <w:rPr>
          <w:rFonts w:ascii="Calibri" w:eastAsia="Calibri" w:hAnsi="Calibri" w:cs="Calibri"/>
          <w:sz w:val="22"/>
          <w:szCs w:val="22"/>
          <w:shd w:val="clear" w:color="auto" w:fill="FFFFFF"/>
          <w:lang w:val="en-US"/>
        </w:rPr>
        <w:t>), GIZ and the European Union.</w:t>
      </w:r>
    </w:p>
    <w:p w14:paraId="7A221F54" w14:textId="159FF331" w:rsidR="00D813B2" w:rsidRPr="00D813B2" w:rsidRDefault="00D813B2" w:rsidP="00D3049B">
      <w:pPr>
        <w:spacing w:after="160"/>
        <w:jc w:val="both"/>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The programs mainly focus on the following core sectors of intervention in line with DRC mandate to provide durable solutions to displaced populations of concern:</w:t>
      </w:r>
    </w:p>
    <w:p w14:paraId="0A18D048" w14:textId="77777777" w:rsidR="00D813B2" w:rsidRPr="00D813B2" w:rsidRDefault="00D813B2" w:rsidP="00D3049B">
      <w:pPr>
        <w:numPr>
          <w:ilvl w:val="0"/>
          <w:numId w:val="12"/>
        </w:numPr>
        <w:spacing w:after="160"/>
        <w:contextualSpacing/>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 xml:space="preserve">Livelihoods (self-reliance, small-business and SME development, Social enterprise development, work placement </w:t>
      </w:r>
      <w:proofErr w:type="spellStart"/>
      <w:r w:rsidRPr="00D813B2">
        <w:rPr>
          <w:rFonts w:ascii="Calibri" w:eastAsia="Calibri" w:hAnsi="Calibri" w:cs="Calibri"/>
          <w:sz w:val="22"/>
          <w:szCs w:val="22"/>
          <w:shd w:val="clear" w:color="auto" w:fill="FFFFFF"/>
          <w:lang w:val="en-US"/>
        </w:rPr>
        <w:t>etc</w:t>
      </w:r>
      <w:proofErr w:type="spellEnd"/>
      <w:r w:rsidRPr="00D813B2">
        <w:rPr>
          <w:rFonts w:ascii="Calibri" w:eastAsia="Calibri" w:hAnsi="Calibri" w:cs="Calibri"/>
          <w:sz w:val="22"/>
          <w:szCs w:val="22"/>
          <w:shd w:val="clear" w:color="auto" w:fill="FFFFFF"/>
          <w:lang w:val="en-US"/>
        </w:rPr>
        <w:t>)</w:t>
      </w:r>
    </w:p>
    <w:p w14:paraId="74FB09E2" w14:textId="34415FC4" w:rsidR="00D813B2" w:rsidRPr="00D813B2" w:rsidRDefault="00D813B2" w:rsidP="00D3049B">
      <w:pPr>
        <w:numPr>
          <w:ilvl w:val="0"/>
          <w:numId w:val="12"/>
        </w:numPr>
        <w:spacing w:after="160"/>
        <w:contextualSpacing/>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Shelter and small-scale infrastructure (construction and rehabilitations work)</w:t>
      </w:r>
    </w:p>
    <w:p w14:paraId="5DB717FD" w14:textId="4B03A830" w:rsidR="00D813B2" w:rsidRPr="00D813B2" w:rsidRDefault="00D813B2" w:rsidP="00D3049B">
      <w:pPr>
        <w:numPr>
          <w:ilvl w:val="0"/>
          <w:numId w:val="12"/>
        </w:numPr>
        <w:spacing w:after="160"/>
        <w:contextualSpacing/>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Access to pre-school education and community services</w:t>
      </w:r>
    </w:p>
    <w:p w14:paraId="54202C89" w14:textId="665805F0" w:rsidR="00D813B2" w:rsidRPr="00D813B2" w:rsidRDefault="00D813B2" w:rsidP="00D3049B">
      <w:pPr>
        <w:numPr>
          <w:ilvl w:val="0"/>
          <w:numId w:val="12"/>
        </w:numPr>
        <w:spacing w:after="160"/>
        <w:contextualSpacing/>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Access to rights and basic freedoms/protection (legal aid assistance)</w:t>
      </w:r>
    </w:p>
    <w:p w14:paraId="715965A0" w14:textId="77777777" w:rsidR="00D813B2" w:rsidRPr="00D813B2" w:rsidRDefault="00D813B2" w:rsidP="00D3049B">
      <w:pPr>
        <w:numPr>
          <w:ilvl w:val="0"/>
          <w:numId w:val="12"/>
        </w:numPr>
        <w:spacing w:after="160"/>
        <w:contextualSpacing/>
        <w:rPr>
          <w:rFonts w:ascii="Calibri" w:eastAsia="Calibri" w:hAnsi="Calibri" w:cs="Calibri"/>
          <w:sz w:val="22"/>
          <w:szCs w:val="22"/>
          <w:shd w:val="clear" w:color="auto" w:fill="FFFFFF"/>
          <w:lang w:val="en-US"/>
        </w:rPr>
      </w:pPr>
      <w:r w:rsidRPr="00D813B2">
        <w:rPr>
          <w:rFonts w:ascii="Calibri" w:eastAsia="Calibri" w:hAnsi="Calibri" w:cs="Calibri"/>
          <w:sz w:val="22"/>
          <w:szCs w:val="22"/>
          <w:shd w:val="clear" w:color="auto" w:fill="FFFFFF"/>
          <w:lang w:val="en-US"/>
        </w:rPr>
        <w:t>Capacity-building and technical assistance to the duty bearers at central and regional level.</w:t>
      </w:r>
    </w:p>
    <w:p w14:paraId="785AEF97" w14:textId="713DCA21" w:rsidR="007F2320" w:rsidRDefault="007F2320" w:rsidP="00D77872">
      <w:pPr>
        <w:tabs>
          <w:tab w:val="left" w:pos="360"/>
        </w:tabs>
        <w:jc w:val="both"/>
        <w:rPr>
          <w:rFonts w:asciiTheme="minorHAnsi" w:hAnsiTheme="minorHAnsi" w:cstheme="minorHAnsi"/>
          <w:b/>
          <w:sz w:val="22"/>
          <w:szCs w:val="22"/>
          <w:u w:val="single"/>
        </w:rPr>
      </w:pPr>
    </w:p>
    <w:p w14:paraId="6A804BF2" w14:textId="7952EBDF" w:rsidR="000678DC" w:rsidRDefault="000678DC" w:rsidP="00D77872">
      <w:pPr>
        <w:tabs>
          <w:tab w:val="left" w:pos="360"/>
        </w:tabs>
        <w:jc w:val="both"/>
        <w:rPr>
          <w:rFonts w:asciiTheme="minorHAnsi" w:hAnsiTheme="minorHAnsi" w:cstheme="minorHAnsi"/>
          <w:b/>
          <w:sz w:val="22"/>
          <w:szCs w:val="22"/>
          <w:u w:val="single"/>
        </w:rPr>
      </w:pPr>
    </w:p>
    <w:p w14:paraId="7D2FB874" w14:textId="77777777" w:rsidR="00A55CD5" w:rsidRPr="0028509D" w:rsidRDefault="00A55CD5" w:rsidP="00D77872">
      <w:pPr>
        <w:tabs>
          <w:tab w:val="left" w:pos="360"/>
        </w:tabs>
        <w:jc w:val="both"/>
        <w:rPr>
          <w:rFonts w:asciiTheme="minorHAnsi" w:hAnsiTheme="minorHAnsi" w:cstheme="minorHAnsi"/>
          <w:b/>
          <w:sz w:val="22"/>
          <w:szCs w:val="22"/>
          <w:u w:val="single"/>
        </w:rPr>
      </w:pPr>
    </w:p>
    <w:p w14:paraId="40D93C1D" w14:textId="77777777" w:rsidR="00D77872" w:rsidRPr="0028509D" w:rsidRDefault="00D77872" w:rsidP="00D77872">
      <w:pPr>
        <w:tabs>
          <w:tab w:val="left" w:pos="360"/>
        </w:tabs>
        <w:jc w:val="both"/>
        <w:rPr>
          <w:rFonts w:asciiTheme="minorHAnsi" w:hAnsiTheme="minorHAnsi" w:cstheme="minorHAnsi"/>
          <w:b/>
          <w:sz w:val="22"/>
          <w:szCs w:val="22"/>
          <w:u w:val="single"/>
        </w:rPr>
      </w:pPr>
    </w:p>
    <w:p w14:paraId="317F486D" w14:textId="3E7B0A83" w:rsidR="00BE56A5" w:rsidRPr="00604C0C" w:rsidRDefault="00EA63A1" w:rsidP="00D77872">
      <w:pPr>
        <w:tabs>
          <w:tab w:val="left" w:pos="360"/>
        </w:tabs>
        <w:jc w:val="both"/>
        <w:rPr>
          <w:rFonts w:ascii="Calibri" w:eastAsia="Calibri" w:hAnsi="Calibri" w:cs="Calibri"/>
          <w:sz w:val="22"/>
          <w:szCs w:val="22"/>
          <w:shd w:val="clear" w:color="auto" w:fill="FFFFFF"/>
          <w:lang w:val="en-US"/>
        </w:rPr>
      </w:pPr>
      <w:r w:rsidRPr="00D3049B">
        <w:rPr>
          <w:rFonts w:ascii="Calibri" w:eastAsia="Calibri" w:hAnsi="Calibri" w:cs="Calibri"/>
          <w:b/>
          <w:bCs/>
          <w:sz w:val="22"/>
          <w:szCs w:val="22"/>
          <w:u w:val="single"/>
          <w:shd w:val="clear" w:color="auto" w:fill="FFFFFF"/>
          <w:lang w:val="en-US"/>
        </w:rPr>
        <w:t>Project:</w:t>
      </w:r>
      <w:r w:rsidRPr="00604C0C">
        <w:rPr>
          <w:rFonts w:ascii="Calibri" w:eastAsia="Calibri" w:hAnsi="Calibri" w:cs="Calibri"/>
          <w:sz w:val="22"/>
          <w:szCs w:val="22"/>
          <w:shd w:val="clear" w:color="auto" w:fill="FFFFFF"/>
          <w:lang w:val="en-US"/>
        </w:rPr>
        <w:t xml:space="preserve"> </w:t>
      </w:r>
      <w:r w:rsidR="003E5541" w:rsidRPr="00604C0C">
        <w:rPr>
          <w:rFonts w:ascii="Calibri" w:eastAsia="Calibri" w:hAnsi="Calibri" w:cs="Calibri"/>
          <w:sz w:val="22"/>
          <w:szCs w:val="22"/>
          <w:shd w:val="clear" w:color="auto" w:fill="FFFFFF"/>
          <w:lang w:val="en-US"/>
        </w:rPr>
        <w:t xml:space="preserve">Economic participation, </w:t>
      </w:r>
      <w:proofErr w:type="gramStart"/>
      <w:r w:rsidR="003E5541" w:rsidRPr="00604C0C">
        <w:rPr>
          <w:rFonts w:ascii="Calibri" w:eastAsia="Calibri" w:hAnsi="Calibri" w:cs="Calibri"/>
          <w:sz w:val="22"/>
          <w:szCs w:val="22"/>
          <w:shd w:val="clear" w:color="auto" w:fill="FFFFFF"/>
          <w:lang w:val="en-US"/>
        </w:rPr>
        <w:t>housing</w:t>
      </w:r>
      <w:proofErr w:type="gramEnd"/>
      <w:r w:rsidR="003E5541" w:rsidRPr="00604C0C">
        <w:rPr>
          <w:rFonts w:ascii="Calibri" w:eastAsia="Calibri" w:hAnsi="Calibri" w:cs="Calibri"/>
          <w:sz w:val="22"/>
          <w:szCs w:val="22"/>
          <w:shd w:val="clear" w:color="auto" w:fill="FFFFFF"/>
          <w:lang w:val="en-US"/>
        </w:rPr>
        <w:t xml:space="preserve"> and social infrastructure for IDPs and host communities</w:t>
      </w:r>
      <w:r w:rsidR="00BE56A5" w:rsidRPr="00604C0C">
        <w:rPr>
          <w:rFonts w:ascii="Calibri" w:eastAsia="Calibri" w:hAnsi="Calibri" w:cs="Calibri"/>
          <w:sz w:val="22"/>
          <w:szCs w:val="22"/>
          <w:shd w:val="clear" w:color="auto" w:fill="FFFFFF"/>
          <w:lang w:val="en-US"/>
        </w:rPr>
        <w:t xml:space="preserve"> </w:t>
      </w:r>
    </w:p>
    <w:p w14:paraId="0C09A864" w14:textId="77777777" w:rsidR="00D77872" w:rsidRDefault="0099165F" w:rsidP="00D77872">
      <w:pPr>
        <w:tabs>
          <w:tab w:val="left" w:pos="360"/>
        </w:tabs>
        <w:jc w:val="both"/>
        <w:rPr>
          <w:rFonts w:ascii="Calibri" w:eastAsia="Calibri" w:hAnsi="Calibri" w:cs="Calibri"/>
          <w:sz w:val="22"/>
          <w:szCs w:val="22"/>
          <w:shd w:val="clear" w:color="auto" w:fill="FFFFFF"/>
          <w:lang w:val="en-US"/>
        </w:rPr>
      </w:pPr>
      <w:r w:rsidRPr="00604C0C">
        <w:rPr>
          <w:rFonts w:ascii="Calibri" w:eastAsia="Calibri" w:hAnsi="Calibri" w:cs="Calibri"/>
          <w:sz w:val="22"/>
          <w:szCs w:val="22"/>
          <w:shd w:val="clear" w:color="auto" w:fill="FFFFFF"/>
          <w:lang w:val="en-US"/>
        </w:rPr>
        <w:t xml:space="preserve">Donor: </w:t>
      </w:r>
      <w:r w:rsidR="006F7A1C" w:rsidRPr="00604C0C">
        <w:rPr>
          <w:rFonts w:ascii="Calibri" w:eastAsia="Calibri" w:hAnsi="Calibri" w:cs="Calibri"/>
          <w:sz w:val="22"/>
          <w:szCs w:val="22"/>
          <w:shd w:val="clear" w:color="auto" w:fill="FFFFFF"/>
          <w:lang w:val="en-US"/>
        </w:rPr>
        <w:t>KfW (</w:t>
      </w:r>
      <w:proofErr w:type="spellStart"/>
      <w:r w:rsidR="006F7A1C" w:rsidRPr="00604C0C">
        <w:rPr>
          <w:rFonts w:ascii="Calibri" w:eastAsia="Calibri" w:hAnsi="Calibri" w:cs="Calibri"/>
          <w:sz w:val="22"/>
          <w:szCs w:val="22"/>
          <w:shd w:val="clear" w:color="auto" w:fill="FFFFFF"/>
          <w:lang w:val="en-US"/>
        </w:rPr>
        <w:t>Kreditanstalt</w:t>
      </w:r>
      <w:proofErr w:type="spellEnd"/>
      <w:r w:rsidR="006F7A1C" w:rsidRPr="00604C0C">
        <w:rPr>
          <w:rFonts w:ascii="Calibri" w:eastAsia="Calibri" w:hAnsi="Calibri" w:cs="Calibri"/>
          <w:sz w:val="22"/>
          <w:szCs w:val="22"/>
          <w:shd w:val="clear" w:color="auto" w:fill="FFFFFF"/>
          <w:lang w:val="en-US"/>
        </w:rPr>
        <w:t xml:space="preserve"> </w:t>
      </w:r>
      <w:proofErr w:type="spellStart"/>
      <w:r w:rsidR="006F7A1C" w:rsidRPr="00604C0C">
        <w:rPr>
          <w:rFonts w:ascii="Calibri" w:eastAsia="Calibri" w:hAnsi="Calibri" w:cs="Calibri"/>
          <w:sz w:val="22"/>
          <w:szCs w:val="22"/>
          <w:shd w:val="clear" w:color="auto" w:fill="FFFFFF"/>
          <w:lang w:val="en-US"/>
        </w:rPr>
        <w:t>für</w:t>
      </w:r>
      <w:proofErr w:type="spellEnd"/>
      <w:r w:rsidR="006F7A1C" w:rsidRPr="00604C0C">
        <w:rPr>
          <w:rFonts w:ascii="Calibri" w:eastAsia="Calibri" w:hAnsi="Calibri" w:cs="Calibri"/>
          <w:sz w:val="22"/>
          <w:szCs w:val="22"/>
          <w:shd w:val="clear" w:color="auto" w:fill="FFFFFF"/>
          <w:lang w:val="en-US"/>
        </w:rPr>
        <w:t xml:space="preserve"> </w:t>
      </w:r>
      <w:proofErr w:type="spellStart"/>
      <w:r w:rsidR="006F7A1C" w:rsidRPr="00604C0C">
        <w:rPr>
          <w:rFonts w:ascii="Calibri" w:eastAsia="Calibri" w:hAnsi="Calibri" w:cs="Calibri"/>
          <w:sz w:val="22"/>
          <w:szCs w:val="22"/>
          <w:shd w:val="clear" w:color="auto" w:fill="FFFFFF"/>
          <w:lang w:val="en-US"/>
        </w:rPr>
        <w:t>Wiederaufbau</w:t>
      </w:r>
      <w:proofErr w:type="spellEnd"/>
      <w:r w:rsidR="006F7A1C" w:rsidRPr="00604C0C">
        <w:rPr>
          <w:rFonts w:ascii="Calibri" w:eastAsia="Calibri" w:hAnsi="Calibri" w:cs="Calibri"/>
          <w:sz w:val="22"/>
          <w:szCs w:val="22"/>
          <w:shd w:val="clear" w:color="auto" w:fill="FFFFFF"/>
          <w:lang w:val="en-US"/>
        </w:rPr>
        <w:t>)</w:t>
      </w:r>
    </w:p>
    <w:p w14:paraId="25835223" w14:textId="4F3A7A15" w:rsidR="0099165F" w:rsidRPr="00604C0C" w:rsidRDefault="0099165F" w:rsidP="00D77872">
      <w:pPr>
        <w:tabs>
          <w:tab w:val="left" w:pos="360"/>
        </w:tabs>
        <w:jc w:val="both"/>
        <w:rPr>
          <w:rFonts w:ascii="Calibri" w:eastAsia="Calibri" w:hAnsi="Calibri" w:cs="Calibri"/>
          <w:sz w:val="22"/>
          <w:szCs w:val="22"/>
          <w:shd w:val="clear" w:color="auto" w:fill="FFFFFF"/>
          <w:lang w:val="en-US"/>
        </w:rPr>
      </w:pPr>
    </w:p>
    <w:p w14:paraId="0347592B" w14:textId="3EB66EEB" w:rsidR="00D77872" w:rsidRDefault="00817C29" w:rsidP="00D77872">
      <w:pPr>
        <w:pStyle w:val="NoSpacing"/>
        <w:jc w:val="both"/>
        <w:rPr>
          <w:rFonts w:ascii="Calibri" w:eastAsia="Calibri" w:hAnsi="Calibri" w:cs="Calibri"/>
          <w:sz w:val="22"/>
          <w:szCs w:val="22"/>
          <w:shd w:val="clear" w:color="auto" w:fill="FFFFFF"/>
          <w:lang w:val="en-US"/>
        </w:rPr>
      </w:pPr>
      <w:r w:rsidRPr="00D3049B">
        <w:rPr>
          <w:rFonts w:ascii="Calibri" w:eastAsia="Calibri" w:hAnsi="Calibri" w:cs="Calibri"/>
          <w:b/>
          <w:bCs/>
          <w:sz w:val="22"/>
          <w:szCs w:val="22"/>
          <w:u w:val="single"/>
          <w:shd w:val="clear" w:color="auto" w:fill="FFFFFF"/>
          <w:lang w:val="en-US"/>
        </w:rPr>
        <w:t>Subject</w:t>
      </w:r>
      <w:bookmarkStart w:id="1" w:name="_Hlk33612305"/>
      <w:r w:rsidRPr="00D3049B">
        <w:rPr>
          <w:rFonts w:ascii="Calibri" w:eastAsia="Calibri" w:hAnsi="Calibri" w:cs="Calibri"/>
          <w:b/>
          <w:bCs/>
          <w:sz w:val="22"/>
          <w:szCs w:val="22"/>
          <w:u w:val="single"/>
          <w:shd w:val="clear" w:color="auto" w:fill="FFFFFF"/>
          <w:lang w:val="en-US"/>
        </w:rPr>
        <w:t>:</w:t>
      </w:r>
      <w:r w:rsidR="009429C3" w:rsidRPr="00604C0C">
        <w:rPr>
          <w:rFonts w:ascii="Calibri" w:eastAsia="Calibri" w:hAnsi="Calibri" w:cs="Calibri"/>
          <w:sz w:val="22"/>
          <w:szCs w:val="22"/>
          <w:shd w:val="clear" w:color="auto" w:fill="FFFFFF"/>
          <w:lang w:val="en-US"/>
        </w:rPr>
        <w:t xml:space="preserve"> </w:t>
      </w:r>
      <w:r w:rsidR="00D77872">
        <w:rPr>
          <w:rFonts w:ascii="Calibri" w:eastAsia="Calibri" w:hAnsi="Calibri" w:cs="Calibri"/>
          <w:sz w:val="22"/>
          <w:szCs w:val="22"/>
          <w:shd w:val="clear" w:color="auto" w:fill="FFFFFF"/>
          <w:lang w:val="en-US"/>
        </w:rPr>
        <w:t>Delivery of</w:t>
      </w:r>
      <w:r w:rsidR="00E40E06">
        <w:rPr>
          <w:rFonts w:ascii="Calibri" w:eastAsia="Calibri" w:hAnsi="Calibri" w:cs="Calibri"/>
          <w:sz w:val="22"/>
          <w:szCs w:val="22"/>
          <w:shd w:val="clear" w:color="auto" w:fill="FFFFFF"/>
          <w:lang w:val="en-US"/>
        </w:rPr>
        <w:t xml:space="preserve"> </w:t>
      </w:r>
      <w:r w:rsidR="003F5B8F" w:rsidRPr="00604C0C">
        <w:rPr>
          <w:rFonts w:ascii="Calibri" w:eastAsia="Calibri" w:hAnsi="Calibri" w:cs="Calibri"/>
          <w:sz w:val="22"/>
          <w:szCs w:val="22"/>
          <w:shd w:val="clear" w:color="auto" w:fill="FFFFFF"/>
          <w:lang w:val="en-US"/>
        </w:rPr>
        <w:t>trainings to</w:t>
      </w:r>
      <w:r w:rsidR="00BF17FF" w:rsidRPr="00604C0C">
        <w:rPr>
          <w:rFonts w:ascii="Calibri" w:eastAsia="Calibri" w:hAnsi="Calibri" w:cs="Calibri"/>
          <w:sz w:val="22"/>
          <w:szCs w:val="22"/>
          <w:shd w:val="clear" w:color="auto" w:fill="FFFFFF"/>
          <w:lang w:val="en-US"/>
        </w:rPr>
        <w:t xml:space="preserve"> pre-school education institution’s staff in targeted kindergartens and the representatives of pre-school </w:t>
      </w:r>
      <w:r w:rsidR="006843F7" w:rsidRPr="00604C0C">
        <w:rPr>
          <w:rFonts w:ascii="Calibri" w:eastAsia="Calibri" w:hAnsi="Calibri" w:cs="Calibri"/>
          <w:sz w:val="22"/>
          <w:szCs w:val="22"/>
          <w:shd w:val="clear" w:color="auto" w:fill="FFFFFF"/>
          <w:lang w:val="en-US"/>
        </w:rPr>
        <w:t xml:space="preserve">education </w:t>
      </w:r>
      <w:r w:rsidR="00BF17FF" w:rsidRPr="00604C0C">
        <w:rPr>
          <w:rFonts w:ascii="Calibri" w:eastAsia="Calibri" w:hAnsi="Calibri" w:cs="Calibri"/>
          <w:sz w:val="22"/>
          <w:szCs w:val="22"/>
          <w:shd w:val="clear" w:color="auto" w:fill="FFFFFF"/>
          <w:lang w:val="en-US"/>
        </w:rPr>
        <w:t>management agencies in</w:t>
      </w:r>
      <w:r w:rsidR="00604C0C" w:rsidRPr="00604C0C">
        <w:rPr>
          <w:rFonts w:ascii="Calibri" w:eastAsia="Calibri" w:hAnsi="Calibri" w:cs="Calibri"/>
          <w:sz w:val="22"/>
          <w:szCs w:val="22"/>
          <w:shd w:val="clear" w:color="auto" w:fill="FFFFFF"/>
          <w:lang w:val="en-US"/>
        </w:rPr>
        <w:t xml:space="preserve"> </w:t>
      </w:r>
      <w:r w:rsidR="00D42B23">
        <w:rPr>
          <w:rFonts w:ascii="Calibri" w:eastAsia="Calibri" w:hAnsi="Calibri" w:cs="Calibri"/>
          <w:sz w:val="22"/>
          <w:szCs w:val="22"/>
          <w:shd w:val="clear" w:color="auto" w:fill="FFFFFF"/>
          <w:lang w:val="en-US"/>
        </w:rPr>
        <w:t xml:space="preserve">respective </w:t>
      </w:r>
      <w:r w:rsidR="00BF17FF" w:rsidRPr="00000ACD">
        <w:rPr>
          <w:rFonts w:ascii="Calibri" w:eastAsia="Calibri" w:hAnsi="Calibri" w:cs="Calibri"/>
          <w:sz w:val="22"/>
          <w:szCs w:val="22"/>
          <w:shd w:val="clear" w:color="auto" w:fill="FFFFFF"/>
          <w:lang w:val="en-US"/>
        </w:rPr>
        <w:t>municipalities in two phases</w:t>
      </w:r>
    </w:p>
    <w:p w14:paraId="5F6FDB43" w14:textId="77CA040F" w:rsidR="006843F7" w:rsidRPr="00000ACD" w:rsidRDefault="006843F7" w:rsidP="00D77872">
      <w:pPr>
        <w:pStyle w:val="NoSpacing"/>
        <w:jc w:val="both"/>
        <w:rPr>
          <w:rFonts w:ascii="Calibri" w:eastAsia="Calibri" w:hAnsi="Calibri" w:cs="Calibri"/>
          <w:sz w:val="22"/>
          <w:szCs w:val="22"/>
          <w:shd w:val="clear" w:color="auto" w:fill="FFFFFF"/>
          <w:lang w:val="en-US"/>
        </w:rPr>
      </w:pPr>
    </w:p>
    <w:p w14:paraId="6D76B730" w14:textId="77777777" w:rsidR="00D77872" w:rsidRPr="00D3049B" w:rsidRDefault="006843F7" w:rsidP="00D77872">
      <w:pPr>
        <w:jc w:val="both"/>
        <w:rPr>
          <w:rFonts w:ascii="Calibri" w:eastAsia="Calibri" w:hAnsi="Calibri" w:cs="Calibri"/>
          <w:sz w:val="22"/>
          <w:szCs w:val="22"/>
          <w:u w:val="single"/>
          <w:shd w:val="clear" w:color="auto" w:fill="FFFFFF"/>
          <w:lang w:val="en-US"/>
        </w:rPr>
      </w:pPr>
      <w:r w:rsidRPr="00D3049B">
        <w:rPr>
          <w:rFonts w:ascii="Calibri" w:eastAsia="Calibri" w:hAnsi="Calibri" w:cs="Calibri"/>
          <w:b/>
          <w:bCs/>
          <w:sz w:val="22"/>
          <w:szCs w:val="22"/>
          <w:u w:val="single"/>
          <w:shd w:val="clear" w:color="auto" w:fill="FFFFFF"/>
          <w:lang w:val="en-US"/>
        </w:rPr>
        <w:t>Targeted institutions</w:t>
      </w:r>
      <w:r w:rsidRPr="00D3049B">
        <w:rPr>
          <w:rFonts w:ascii="Calibri" w:eastAsia="Calibri" w:hAnsi="Calibri" w:cs="Calibri"/>
          <w:sz w:val="22"/>
          <w:szCs w:val="22"/>
          <w:u w:val="single"/>
          <w:shd w:val="clear" w:color="auto" w:fill="FFFFFF"/>
          <w:lang w:val="en-US"/>
        </w:rPr>
        <w:t xml:space="preserve">: </w:t>
      </w:r>
    </w:p>
    <w:p w14:paraId="725DFFBD" w14:textId="1754E4EF" w:rsidR="00D77872" w:rsidRDefault="00D238BE" w:rsidP="00D77872">
      <w:pPr>
        <w:pStyle w:val="ListParagraph"/>
        <w:numPr>
          <w:ilvl w:val="0"/>
          <w:numId w:val="24"/>
        </w:numPr>
        <w:jc w:val="both"/>
        <w:rPr>
          <w:rFonts w:ascii="Calibri" w:eastAsia="Calibri" w:hAnsi="Calibri" w:cs="Calibri"/>
          <w:sz w:val="22"/>
          <w:szCs w:val="22"/>
          <w:shd w:val="clear" w:color="auto" w:fill="FFFFFF"/>
          <w:lang w:val="en-US"/>
        </w:rPr>
      </w:pPr>
      <w:r w:rsidRPr="00D3049B">
        <w:rPr>
          <w:rFonts w:ascii="Calibri" w:eastAsia="Calibri" w:hAnsi="Calibri" w:cs="Calibri"/>
          <w:b/>
          <w:bCs/>
          <w:i/>
          <w:iCs/>
          <w:sz w:val="22"/>
          <w:szCs w:val="22"/>
          <w:u w:val="single"/>
          <w:shd w:val="clear" w:color="auto" w:fill="FFFFFF"/>
          <w:lang w:val="en-US"/>
        </w:rPr>
        <w:t>Phase 1:</w:t>
      </w:r>
      <w:r w:rsidRPr="00D3049B">
        <w:rPr>
          <w:rFonts w:ascii="Calibri" w:eastAsia="Calibri" w:hAnsi="Calibri" w:cs="Calibri"/>
          <w:sz w:val="22"/>
          <w:szCs w:val="22"/>
          <w:shd w:val="clear" w:color="auto" w:fill="FFFFFF"/>
          <w:lang w:val="en-US"/>
        </w:rPr>
        <w:t xml:space="preserve"> </w:t>
      </w:r>
      <w:r w:rsidR="006843F7" w:rsidRPr="00D3049B">
        <w:rPr>
          <w:rFonts w:ascii="Calibri" w:eastAsia="Calibri" w:hAnsi="Calibri" w:cs="Calibri"/>
          <w:sz w:val="22"/>
          <w:szCs w:val="22"/>
          <w:shd w:val="clear" w:color="auto" w:fill="FFFFFF"/>
          <w:lang w:val="en-US"/>
        </w:rPr>
        <w:t>KG #1 in Zugdidi municipality,</w:t>
      </w:r>
      <w:r w:rsidR="0028334B">
        <w:rPr>
          <w:rFonts w:ascii="Calibri" w:eastAsia="Calibri" w:hAnsi="Calibri" w:cs="Calibri"/>
          <w:sz w:val="22"/>
          <w:szCs w:val="22"/>
          <w:shd w:val="clear" w:color="auto" w:fill="FFFFFF"/>
          <w:lang w:val="en-US"/>
        </w:rPr>
        <w:t xml:space="preserve"> </w:t>
      </w:r>
      <w:r w:rsidRPr="00D3049B">
        <w:rPr>
          <w:rFonts w:ascii="Calibri" w:eastAsia="Calibri" w:hAnsi="Calibri" w:cs="Calibri"/>
          <w:sz w:val="22"/>
          <w:szCs w:val="22"/>
          <w:shd w:val="clear" w:color="auto" w:fill="FFFFFF"/>
          <w:lang w:val="en-US"/>
        </w:rPr>
        <w:t xml:space="preserve">KG #2 in </w:t>
      </w:r>
      <w:proofErr w:type="spellStart"/>
      <w:r w:rsidRPr="00D3049B">
        <w:rPr>
          <w:rFonts w:ascii="Calibri" w:eastAsia="Calibri" w:hAnsi="Calibri" w:cs="Calibri"/>
          <w:sz w:val="22"/>
          <w:szCs w:val="22"/>
          <w:shd w:val="clear" w:color="auto" w:fill="FFFFFF"/>
          <w:lang w:val="en-US"/>
        </w:rPr>
        <w:t>Khoni</w:t>
      </w:r>
      <w:proofErr w:type="spellEnd"/>
      <w:r w:rsidRPr="00D3049B">
        <w:rPr>
          <w:rFonts w:ascii="Calibri" w:eastAsia="Calibri" w:hAnsi="Calibri" w:cs="Calibri"/>
          <w:sz w:val="22"/>
          <w:szCs w:val="22"/>
          <w:shd w:val="clear" w:color="auto" w:fill="FFFFFF"/>
          <w:lang w:val="en-US"/>
        </w:rPr>
        <w:t xml:space="preserve"> Municipality</w:t>
      </w:r>
      <w:r w:rsidR="00106CEF">
        <w:rPr>
          <w:rFonts w:ascii="Calibri" w:eastAsia="Calibri" w:hAnsi="Calibri" w:cs="Calibri"/>
          <w:sz w:val="22"/>
          <w:szCs w:val="22"/>
          <w:shd w:val="clear" w:color="auto" w:fill="FFFFFF"/>
          <w:lang w:val="en-US"/>
        </w:rPr>
        <w:t xml:space="preserve"> and</w:t>
      </w:r>
      <w:r w:rsidRPr="00D3049B">
        <w:rPr>
          <w:rFonts w:ascii="Calibri" w:eastAsia="Calibri" w:hAnsi="Calibri" w:cs="Calibri"/>
          <w:sz w:val="22"/>
          <w:szCs w:val="22"/>
          <w:shd w:val="clear" w:color="auto" w:fill="FFFFFF"/>
          <w:lang w:val="en-US"/>
        </w:rPr>
        <w:t xml:space="preserve"> KG # </w:t>
      </w:r>
      <w:r w:rsidR="00454C5B" w:rsidRPr="00D3049B">
        <w:rPr>
          <w:rFonts w:ascii="Calibri" w:eastAsia="Calibri" w:hAnsi="Calibri" w:cs="Calibri"/>
          <w:sz w:val="22"/>
          <w:szCs w:val="22"/>
          <w:shd w:val="clear" w:color="auto" w:fill="FFFFFF"/>
          <w:lang w:val="en-US"/>
        </w:rPr>
        <w:t>5</w:t>
      </w:r>
      <w:r w:rsidRPr="00D3049B">
        <w:rPr>
          <w:rFonts w:ascii="Calibri" w:eastAsia="Calibri" w:hAnsi="Calibri" w:cs="Calibri"/>
          <w:sz w:val="22"/>
          <w:szCs w:val="22"/>
          <w:shd w:val="clear" w:color="auto" w:fill="FFFFFF"/>
          <w:lang w:val="en-US"/>
        </w:rPr>
        <w:t xml:space="preserve"> in </w:t>
      </w:r>
      <w:proofErr w:type="spellStart"/>
      <w:r w:rsidRPr="00D3049B">
        <w:rPr>
          <w:rFonts w:ascii="Calibri" w:eastAsia="Calibri" w:hAnsi="Calibri" w:cs="Calibri"/>
          <w:sz w:val="22"/>
          <w:szCs w:val="22"/>
          <w:shd w:val="clear" w:color="auto" w:fill="FFFFFF"/>
          <w:lang w:val="en-US"/>
        </w:rPr>
        <w:t>Poti</w:t>
      </w:r>
      <w:proofErr w:type="spellEnd"/>
      <w:r w:rsidRPr="00D3049B">
        <w:rPr>
          <w:rFonts w:ascii="Calibri" w:eastAsia="Calibri" w:hAnsi="Calibri" w:cs="Calibri"/>
          <w:sz w:val="22"/>
          <w:szCs w:val="22"/>
          <w:shd w:val="clear" w:color="auto" w:fill="FFFFFF"/>
          <w:lang w:val="en-US"/>
        </w:rPr>
        <w:t xml:space="preserve"> municipality and the </w:t>
      </w:r>
      <w:bookmarkStart w:id="2" w:name="_Hlk43123252"/>
      <w:r w:rsidRPr="00D3049B">
        <w:rPr>
          <w:rFonts w:ascii="Calibri" w:eastAsia="Calibri" w:hAnsi="Calibri" w:cs="Calibri"/>
          <w:sz w:val="22"/>
          <w:szCs w:val="22"/>
          <w:shd w:val="clear" w:color="auto" w:fill="FFFFFF"/>
          <w:lang w:val="en-US"/>
        </w:rPr>
        <w:t>respective pre-school education management agencies.</w:t>
      </w:r>
      <w:bookmarkEnd w:id="2"/>
      <w:r w:rsidRPr="00D3049B">
        <w:rPr>
          <w:rFonts w:ascii="Calibri" w:eastAsia="Calibri" w:hAnsi="Calibri" w:cs="Calibri"/>
          <w:sz w:val="22"/>
          <w:szCs w:val="22"/>
          <w:shd w:val="clear" w:color="auto" w:fill="FFFFFF"/>
          <w:lang w:val="en-US"/>
        </w:rPr>
        <w:t xml:space="preserve">  </w:t>
      </w:r>
    </w:p>
    <w:p w14:paraId="5B01ABF5" w14:textId="66827A51" w:rsidR="006843F7" w:rsidRDefault="00D238BE" w:rsidP="00D77872">
      <w:pPr>
        <w:pStyle w:val="ListParagraph"/>
        <w:numPr>
          <w:ilvl w:val="0"/>
          <w:numId w:val="24"/>
        </w:numPr>
        <w:jc w:val="both"/>
        <w:rPr>
          <w:rFonts w:ascii="Calibri" w:eastAsia="Calibri" w:hAnsi="Calibri" w:cs="Calibri"/>
          <w:sz w:val="22"/>
          <w:szCs w:val="22"/>
          <w:shd w:val="clear" w:color="auto" w:fill="FFFFFF"/>
          <w:lang w:val="en-US"/>
        </w:rPr>
      </w:pPr>
      <w:r w:rsidRPr="00D3049B">
        <w:rPr>
          <w:rFonts w:ascii="Calibri" w:eastAsia="Calibri" w:hAnsi="Calibri" w:cs="Calibri"/>
          <w:b/>
          <w:bCs/>
          <w:i/>
          <w:iCs/>
          <w:sz w:val="22"/>
          <w:szCs w:val="22"/>
          <w:u w:val="single"/>
          <w:shd w:val="clear" w:color="auto" w:fill="FFFFFF"/>
          <w:lang w:val="en-US"/>
        </w:rPr>
        <w:t>Phase 2:</w:t>
      </w:r>
      <w:r w:rsidRPr="00D3049B">
        <w:rPr>
          <w:rFonts w:ascii="Calibri" w:eastAsia="Calibri" w:hAnsi="Calibri" w:cs="Calibri"/>
          <w:sz w:val="22"/>
          <w:szCs w:val="22"/>
          <w:shd w:val="clear" w:color="auto" w:fill="FFFFFF"/>
          <w:lang w:val="en-US"/>
        </w:rPr>
        <w:t xml:space="preserve"> </w:t>
      </w:r>
      <w:r w:rsidR="000B4D4C">
        <w:rPr>
          <w:rFonts w:ascii="Calibri" w:eastAsia="Calibri" w:hAnsi="Calibri" w:cs="Calibri"/>
          <w:sz w:val="22"/>
          <w:szCs w:val="22"/>
          <w:shd w:val="clear" w:color="auto" w:fill="FFFFFF"/>
          <w:lang w:val="en-US"/>
        </w:rPr>
        <w:t>5</w:t>
      </w:r>
      <w:r w:rsidR="0028334B">
        <w:rPr>
          <w:rFonts w:ascii="Calibri" w:eastAsia="Calibri" w:hAnsi="Calibri" w:cs="Calibri"/>
          <w:sz w:val="22"/>
          <w:szCs w:val="22"/>
          <w:shd w:val="clear" w:color="auto" w:fill="FFFFFF"/>
          <w:lang w:val="en-US"/>
        </w:rPr>
        <w:t xml:space="preserve"> </w:t>
      </w:r>
      <w:r w:rsidR="006843F7" w:rsidRPr="00D3049B">
        <w:rPr>
          <w:rFonts w:ascii="Calibri" w:eastAsia="Calibri" w:hAnsi="Calibri" w:cs="Calibri"/>
          <w:sz w:val="22"/>
          <w:szCs w:val="22"/>
          <w:shd w:val="clear" w:color="auto" w:fill="FFFFFF"/>
          <w:lang w:val="en-US"/>
        </w:rPr>
        <w:t xml:space="preserve">newly constructed KGs in </w:t>
      </w:r>
      <w:proofErr w:type="spellStart"/>
      <w:r w:rsidR="006843F7" w:rsidRPr="00D3049B">
        <w:rPr>
          <w:rFonts w:ascii="Calibri" w:eastAsia="Calibri" w:hAnsi="Calibri" w:cs="Calibri"/>
          <w:sz w:val="22"/>
          <w:szCs w:val="22"/>
          <w:shd w:val="clear" w:color="auto" w:fill="FFFFFF"/>
          <w:lang w:val="en-US"/>
        </w:rPr>
        <w:t>Tskaltubo</w:t>
      </w:r>
      <w:proofErr w:type="spellEnd"/>
      <w:r w:rsidR="006843F7" w:rsidRPr="00D3049B">
        <w:rPr>
          <w:rFonts w:ascii="Calibri" w:eastAsia="Calibri" w:hAnsi="Calibri" w:cs="Calibri"/>
          <w:sz w:val="22"/>
          <w:szCs w:val="22"/>
          <w:shd w:val="clear" w:color="auto" w:fill="FFFFFF"/>
          <w:lang w:val="en-US"/>
        </w:rPr>
        <w:t xml:space="preserve">, Kutaisi, </w:t>
      </w:r>
      <w:proofErr w:type="spellStart"/>
      <w:r w:rsidR="006843F7" w:rsidRPr="00D3049B">
        <w:rPr>
          <w:rFonts w:ascii="Calibri" w:eastAsia="Calibri" w:hAnsi="Calibri" w:cs="Calibri"/>
          <w:sz w:val="22"/>
          <w:szCs w:val="22"/>
          <w:shd w:val="clear" w:color="auto" w:fill="FFFFFF"/>
          <w:lang w:val="en-US"/>
        </w:rPr>
        <w:t>Qareli</w:t>
      </w:r>
      <w:proofErr w:type="spellEnd"/>
      <w:r w:rsidR="000B4D4C">
        <w:rPr>
          <w:rFonts w:ascii="Calibri" w:eastAsia="Calibri" w:hAnsi="Calibri" w:cs="Calibri"/>
          <w:sz w:val="22"/>
          <w:szCs w:val="22"/>
          <w:shd w:val="clear" w:color="auto" w:fill="FFFFFF"/>
          <w:lang w:val="en-US"/>
        </w:rPr>
        <w:t>, Zugdidi</w:t>
      </w:r>
      <w:r w:rsidR="006843F7" w:rsidRPr="00D3049B">
        <w:rPr>
          <w:rFonts w:ascii="Calibri" w:eastAsia="Calibri" w:hAnsi="Calibri" w:cs="Calibri"/>
          <w:sz w:val="22"/>
          <w:szCs w:val="22"/>
          <w:shd w:val="clear" w:color="auto" w:fill="FFFFFF"/>
          <w:lang w:val="en-US"/>
        </w:rPr>
        <w:t xml:space="preserve"> and Marneuli Municipalities</w:t>
      </w:r>
      <w:r w:rsidRPr="00D3049B">
        <w:rPr>
          <w:rFonts w:ascii="Calibri" w:eastAsia="Calibri" w:hAnsi="Calibri" w:cs="Calibri"/>
          <w:sz w:val="22"/>
          <w:szCs w:val="22"/>
          <w:shd w:val="clear" w:color="auto" w:fill="FFFFFF"/>
          <w:lang w:val="en-US"/>
        </w:rPr>
        <w:t xml:space="preserve"> and respective pre-school education management agencies.</w:t>
      </w:r>
    </w:p>
    <w:p w14:paraId="369B5CE7" w14:textId="0147DDD8" w:rsidR="00EB436F" w:rsidRDefault="00EB436F" w:rsidP="00EB436F">
      <w:pPr>
        <w:pStyle w:val="ListParagraph"/>
        <w:jc w:val="both"/>
        <w:rPr>
          <w:rFonts w:ascii="Calibri" w:eastAsia="Calibri" w:hAnsi="Calibri" w:cs="Calibri"/>
          <w:b/>
          <w:bCs/>
          <w:i/>
          <w:iCs/>
          <w:sz w:val="22"/>
          <w:szCs w:val="22"/>
          <w:u w:val="single"/>
          <w:shd w:val="clear" w:color="auto" w:fill="FFFFFF"/>
          <w:lang w:val="en-US"/>
        </w:rPr>
      </w:pPr>
    </w:p>
    <w:p w14:paraId="1A6FECD6" w14:textId="596CA2AA" w:rsidR="00EB436F" w:rsidRDefault="00EB436F" w:rsidP="00EB436F">
      <w:pPr>
        <w:tabs>
          <w:tab w:val="left" w:pos="360"/>
        </w:tabs>
        <w:jc w:val="both"/>
        <w:rPr>
          <w:rFonts w:ascii="Calibri" w:eastAsia="Calibri" w:hAnsi="Calibri" w:cs="Calibri"/>
          <w:sz w:val="22"/>
          <w:szCs w:val="22"/>
          <w:shd w:val="clear" w:color="auto" w:fill="FFFFFF"/>
          <w:lang w:val="en-US"/>
        </w:rPr>
      </w:pPr>
      <w:r w:rsidRPr="00D3049B">
        <w:rPr>
          <w:rFonts w:ascii="Calibri" w:eastAsia="Calibri" w:hAnsi="Calibri" w:cs="Calibri"/>
          <w:b/>
          <w:bCs/>
          <w:sz w:val="22"/>
          <w:szCs w:val="22"/>
          <w:u w:val="single"/>
          <w:shd w:val="clear" w:color="auto" w:fill="FFFFFF"/>
          <w:lang w:val="en-US"/>
        </w:rPr>
        <w:t>Timeframe:</w:t>
      </w:r>
      <w:r w:rsidRPr="00604C0C">
        <w:rPr>
          <w:rFonts w:ascii="Calibri" w:eastAsia="Calibri" w:hAnsi="Calibri" w:cs="Calibri"/>
          <w:sz w:val="22"/>
          <w:szCs w:val="22"/>
          <w:shd w:val="clear" w:color="auto" w:fill="FFFFFF"/>
          <w:lang w:val="en-US"/>
        </w:rPr>
        <w:t xml:space="preserve"> Duration of </w:t>
      </w:r>
      <w:r>
        <w:rPr>
          <w:rFonts w:ascii="Calibri" w:eastAsia="Calibri" w:hAnsi="Calibri" w:cs="Calibri"/>
          <w:sz w:val="22"/>
          <w:szCs w:val="22"/>
          <w:shd w:val="clear" w:color="auto" w:fill="FFFFFF"/>
          <w:lang w:val="en-US"/>
        </w:rPr>
        <w:t xml:space="preserve">the Services </w:t>
      </w:r>
      <w:r w:rsidRPr="00604C0C">
        <w:rPr>
          <w:rFonts w:ascii="Calibri" w:eastAsia="Calibri" w:hAnsi="Calibri" w:cs="Calibri"/>
          <w:sz w:val="22"/>
          <w:szCs w:val="22"/>
          <w:shd w:val="clear" w:color="auto" w:fill="FFFFFF"/>
          <w:lang w:val="en-US"/>
        </w:rPr>
        <w:t xml:space="preserve">is </w:t>
      </w:r>
      <w:r>
        <w:rPr>
          <w:rFonts w:ascii="Calibri" w:eastAsia="Calibri" w:hAnsi="Calibri" w:cs="Calibri"/>
          <w:sz w:val="22"/>
          <w:szCs w:val="22"/>
          <w:shd w:val="clear" w:color="auto" w:fill="FFFFFF"/>
          <w:lang w:val="en-US"/>
        </w:rPr>
        <w:t xml:space="preserve">expected to last </w:t>
      </w:r>
      <w:r w:rsidRPr="00604C0C">
        <w:rPr>
          <w:rFonts w:ascii="Calibri" w:eastAsia="Calibri" w:hAnsi="Calibri" w:cs="Calibri"/>
          <w:sz w:val="22"/>
          <w:szCs w:val="22"/>
          <w:shd w:val="clear" w:color="auto" w:fill="FFFFFF"/>
          <w:lang w:val="en-US"/>
        </w:rPr>
        <w:t>10 months (August 2020-May 2021)</w:t>
      </w:r>
      <w:r>
        <w:rPr>
          <w:rFonts w:ascii="Calibri" w:eastAsia="Calibri" w:hAnsi="Calibri" w:cs="Calibri"/>
          <w:sz w:val="22"/>
          <w:szCs w:val="22"/>
          <w:shd w:val="clear" w:color="auto" w:fill="FFFFFF"/>
          <w:lang w:val="en-US"/>
        </w:rPr>
        <w:t xml:space="preserve"> with possibility of extension</w:t>
      </w:r>
    </w:p>
    <w:p w14:paraId="0DBAA48C" w14:textId="77777777" w:rsidR="00D77872" w:rsidRPr="00A45C37" w:rsidRDefault="00D77872" w:rsidP="00A45C37">
      <w:pPr>
        <w:jc w:val="both"/>
        <w:rPr>
          <w:rFonts w:ascii="Calibri" w:eastAsia="Calibri" w:hAnsi="Calibri" w:cs="Calibri"/>
          <w:sz w:val="22"/>
          <w:szCs w:val="22"/>
          <w:shd w:val="clear" w:color="auto" w:fill="FFFFFF"/>
          <w:lang w:val="en-US"/>
        </w:rPr>
      </w:pPr>
    </w:p>
    <w:bookmarkEnd w:id="1"/>
    <w:p w14:paraId="67A14037" w14:textId="3C78C01E" w:rsidR="00113E9B" w:rsidRPr="004D7DF7" w:rsidRDefault="007F2320">
      <w:pPr>
        <w:tabs>
          <w:tab w:val="left" w:pos="360"/>
        </w:tabs>
        <w:jc w:val="both"/>
        <w:rPr>
          <w:rFonts w:asciiTheme="minorHAnsi" w:hAnsiTheme="minorHAnsi" w:cstheme="minorHAnsi"/>
          <w:b/>
          <w:sz w:val="22"/>
          <w:szCs w:val="22"/>
          <w:u w:val="single"/>
        </w:rPr>
      </w:pPr>
      <w:r w:rsidRPr="004D7DF7">
        <w:rPr>
          <w:rFonts w:asciiTheme="minorHAnsi" w:hAnsiTheme="minorHAnsi" w:cstheme="minorHAnsi"/>
          <w:b/>
          <w:sz w:val="22"/>
          <w:szCs w:val="22"/>
          <w:u w:val="single"/>
        </w:rPr>
        <w:t>Objective</w:t>
      </w:r>
      <w:r w:rsidR="00D77872">
        <w:rPr>
          <w:rFonts w:asciiTheme="minorHAnsi" w:hAnsiTheme="minorHAnsi" w:cstheme="minorHAnsi"/>
          <w:b/>
          <w:sz w:val="22"/>
          <w:szCs w:val="22"/>
          <w:u w:val="single"/>
        </w:rPr>
        <w:t xml:space="preserve"> of the Assignment:</w:t>
      </w:r>
    </w:p>
    <w:p w14:paraId="67FF348F" w14:textId="026F3573" w:rsidR="003810A5" w:rsidRPr="0028509D" w:rsidRDefault="0058113B">
      <w:pPr>
        <w:rPr>
          <w:rFonts w:asciiTheme="minorHAnsi" w:hAnsiTheme="minorHAnsi" w:cstheme="minorHAnsi"/>
          <w:sz w:val="22"/>
          <w:szCs w:val="22"/>
        </w:rPr>
      </w:pPr>
      <w:r w:rsidRPr="0028509D">
        <w:rPr>
          <w:rFonts w:asciiTheme="minorHAnsi" w:hAnsiTheme="minorHAnsi" w:cstheme="minorHAnsi"/>
          <w:sz w:val="22"/>
          <w:szCs w:val="22"/>
        </w:rPr>
        <w:t xml:space="preserve">The objective is to improve quality of teaching methodology and general learning environment in the sector of pre-school education </w:t>
      </w:r>
      <w:r w:rsidR="00D77872" w:rsidRPr="0028509D">
        <w:rPr>
          <w:rFonts w:asciiTheme="minorHAnsi" w:hAnsiTheme="minorHAnsi" w:cstheme="minorHAnsi"/>
          <w:sz w:val="22"/>
          <w:szCs w:val="22"/>
        </w:rPr>
        <w:t xml:space="preserve">which is regarded as </w:t>
      </w:r>
      <w:r w:rsidR="00D77872" w:rsidRPr="0028509D">
        <w:rPr>
          <w:rFonts w:ascii="Calibri" w:eastAsia="Times" w:hAnsi="Calibri"/>
          <w:sz w:val="22"/>
          <w:szCs w:val="22"/>
          <w:lang w:val="en-US"/>
        </w:rPr>
        <w:t>foundations for lifelong learning and development</w:t>
      </w:r>
      <w:r w:rsidR="00D77872">
        <w:rPr>
          <w:rFonts w:asciiTheme="minorHAnsi" w:hAnsiTheme="minorHAnsi" w:cstheme="minorHAnsi"/>
          <w:sz w:val="22"/>
          <w:szCs w:val="22"/>
        </w:rPr>
        <w:t xml:space="preserve"> in targeted locations of Georgia with a high concentration of IDPs in a general contribution to IDP integration in country</w:t>
      </w:r>
      <w:r w:rsidR="006843F7" w:rsidRPr="0028509D">
        <w:rPr>
          <w:rFonts w:ascii="Calibri" w:eastAsia="Times" w:hAnsi="Calibri"/>
          <w:sz w:val="22"/>
          <w:szCs w:val="22"/>
          <w:lang w:val="en-US"/>
        </w:rPr>
        <w:t xml:space="preserve">. </w:t>
      </w:r>
      <w:r w:rsidR="003810A5" w:rsidRPr="0028509D">
        <w:rPr>
          <w:rFonts w:ascii="Calibri" w:eastAsia="Times" w:hAnsi="Calibri"/>
          <w:sz w:val="22"/>
          <w:szCs w:val="22"/>
          <w:lang w:val="en-US"/>
        </w:rPr>
        <w:t xml:space="preserve">Considering importance of </w:t>
      </w:r>
      <w:r w:rsidR="006843F7" w:rsidRPr="0028509D">
        <w:rPr>
          <w:rFonts w:ascii="Calibri" w:eastAsia="Times" w:hAnsi="Calibri"/>
          <w:sz w:val="22"/>
          <w:szCs w:val="22"/>
          <w:lang w:val="en-US"/>
        </w:rPr>
        <w:t xml:space="preserve">Early childhood education and care for the future society </w:t>
      </w:r>
      <w:r w:rsidR="003810A5" w:rsidRPr="0028509D">
        <w:rPr>
          <w:rFonts w:ascii="Calibri" w:eastAsia="Times" w:hAnsi="Calibri"/>
          <w:sz w:val="22"/>
          <w:szCs w:val="22"/>
          <w:lang w:val="en-US"/>
        </w:rPr>
        <w:t>development, the training program should address the current gaps in the sector and provide new skills that makes the pre-school education staff more competent.</w:t>
      </w:r>
    </w:p>
    <w:p w14:paraId="033AF856" w14:textId="77777777" w:rsidR="003A3D54" w:rsidRPr="0028509D" w:rsidRDefault="003A3D54">
      <w:pPr>
        <w:rPr>
          <w:rFonts w:asciiTheme="minorHAnsi" w:hAnsiTheme="minorHAnsi" w:cstheme="minorHAnsi"/>
          <w:sz w:val="22"/>
          <w:szCs w:val="22"/>
        </w:rPr>
      </w:pPr>
    </w:p>
    <w:p w14:paraId="1104EEDB" w14:textId="7F622AA1" w:rsidR="003A3D54" w:rsidRPr="00D3049B" w:rsidRDefault="003A3D54" w:rsidP="00D3049B">
      <w:pPr>
        <w:pStyle w:val="ListParagraph"/>
        <w:numPr>
          <w:ilvl w:val="0"/>
          <w:numId w:val="25"/>
        </w:numPr>
        <w:tabs>
          <w:tab w:val="left" w:pos="360"/>
        </w:tabs>
        <w:jc w:val="both"/>
        <w:rPr>
          <w:rFonts w:asciiTheme="minorHAnsi" w:hAnsiTheme="minorHAnsi" w:cstheme="minorHAnsi"/>
          <w:b/>
          <w:sz w:val="22"/>
          <w:szCs w:val="22"/>
          <w:u w:val="single"/>
        </w:rPr>
      </w:pPr>
      <w:r w:rsidRPr="00D3049B">
        <w:rPr>
          <w:rFonts w:asciiTheme="minorHAnsi" w:hAnsiTheme="minorHAnsi" w:cstheme="minorHAnsi"/>
          <w:b/>
          <w:sz w:val="22"/>
          <w:szCs w:val="22"/>
          <w:u w:val="single"/>
        </w:rPr>
        <w:t>Specific objective 1</w:t>
      </w:r>
    </w:p>
    <w:p w14:paraId="294C4295" w14:textId="5C25A7D8" w:rsidR="007F2320" w:rsidRPr="004A5AAF" w:rsidRDefault="003A3D54" w:rsidP="00D3049B">
      <w:pPr>
        <w:ind w:left="360"/>
        <w:rPr>
          <w:rFonts w:ascii="Calibri" w:eastAsia="Times" w:hAnsi="Calibri"/>
          <w:sz w:val="22"/>
          <w:szCs w:val="22"/>
          <w:lang w:val="en-US"/>
        </w:rPr>
      </w:pPr>
      <w:r w:rsidRPr="004A5AAF">
        <w:rPr>
          <w:rFonts w:ascii="Calibri" w:eastAsia="Times" w:hAnsi="Calibri"/>
          <w:sz w:val="22"/>
          <w:szCs w:val="22"/>
          <w:lang w:val="en-US"/>
        </w:rPr>
        <w:t xml:space="preserve">To </w:t>
      </w:r>
      <w:proofErr w:type="spellStart"/>
      <w:r w:rsidRPr="004A5AAF">
        <w:rPr>
          <w:rFonts w:ascii="Calibri" w:eastAsia="Times" w:hAnsi="Calibri"/>
          <w:sz w:val="22"/>
          <w:szCs w:val="22"/>
          <w:lang w:val="en-US"/>
        </w:rPr>
        <w:t>analyse</w:t>
      </w:r>
      <w:proofErr w:type="spellEnd"/>
      <w:r w:rsidRPr="004A5AAF">
        <w:rPr>
          <w:rFonts w:ascii="Calibri" w:eastAsia="Times" w:hAnsi="Calibri"/>
          <w:sz w:val="22"/>
          <w:szCs w:val="22"/>
          <w:lang w:val="en-US"/>
        </w:rPr>
        <w:t xml:space="preserve"> and evaluate the outcomes </w:t>
      </w:r>
      <w:r w:rsidR="00D77872">
        <w:rPr>
          <w:rFonts w:ascii="Calibri" w:eastAsia="Times" w:hAnsi="Calibri"/>
          <w:sz w:val="22"/>
          <w:szCs w:val="22"/>
          <w:lang w:val="en-US"/>
        </w:rPr>
        <w:t xml:space="preserve">and practices </w:t>
      </w:r>
      <w:r w:rsidRPr="004A5AAF">
        <w:rPr>
          <w:rFonts w:ascii="Calibri" w:eastAsia="Times" w:hAnsi="Calibri"/>
          <w:sz w:val="22"/>
          <w:szCs w:val="22"/>
          <w:lang w:val="en-US"/>
        </w:rPr>
        <w:t xml:space="preserve">of </w:t>
      </w:r>
      <w:r w:rsidR="00D77872">
        <w:rPr>
          <w:rFonts w:ascii="Calibri" w:eastAsia="Times" w:hAnsi="Calibri"/>
          <w:sz w:val="22"/>
          <w:szCs w:val="22"/>
          <w:lang w:val="en-US"/>
        </w:rPr>
        <w:t xml:space="preserve">the </w:t>
      </w:r>
      <w:r w:rsidRPr="004A5AAF">
        <w:rPr>
          <w:rFonts w:ascii="Calibri" w:eastAsia="Times" w:hAnsi="Calibri"/>
          <w:sz w:val="22"/>
          <w:szCs w:val="22"/>
          <w:lang w:val="en-US"/>
        </w:rPr>
        <w:t>work</w:t>
      </w:r>
      <w:r w:rsidR="00D77872">
        <w:rPr>
          <w:rFonts w:ascii="Calibri" w:eastAsia="Times" w:hAnsi="Calibri"/>
          <w:sz w:val="22"/>
          <w:szCs w:val="22"/>
          <w:lang w:val="en-US"/>
        </w:rPr>
        <w:t xml:space="preserve"> performed by local stakeholder in the sector of pre-school education</w:t>
      </w:r>
      <w:r w:rsidRPr="004A5AAF">
        <w:rPr>
          <w:rFonts w:ascii="Calibri" w:eastAsia="Times" w:hAnsi="Calibri"/>
          <w:sz w:val="22"/>
          <w:szCs w:val="22"/>
          <w:lang w:val="en-US"/>
        </w:rPr>
        <w:t xml:space="preserve"> in all targeted institutions and share the achievements and challenges, difficulties encountered and their solutions, </w:t>
      </w:r>
      <w:r w:rsidR="00D77872">
        <w:rPr>
          <w:rFonts w:ascii="Calibri" w:eastAsia="Times" w:hAnsi="Calibri"/>
          <w:sz w:val="22"/>
          <w:szCs w:val="22"/>
          <w:lang w:val="en-US"/>
        </w:rPr>
        <w:t xml:space="preserve">while elaborating </w:t>
      </w:r>
      <w:r w:rsidRPr="004A5AAF">
        <w:rPr>
          <w:rFonts w:ascii="Calibri" w:eastAsia="Times" w:hAnsi="Calibri"/>
          <w:sz w:val="22"/>
          <w:szCs w:val="22"/>
          <w:lang w:val="en-US"/>
        </w:rPr>
        <w:t>recommendations for further actions and creation the network for future cooperation of pre-school education institutions</w:t>
      </w:r>
      <w:r w:rsidR="00C1682B" w:rsidRPr="004A5AAF">
        <w:rPr>
          <w:rFonts w:ascii="Calibri" w:eastAsia="Times" w:hAnsi="Calibri"/>
          <w:sz w:val="22"/>
          <w:szCs w:val="22"/>
          <w:lang w:val="en-US"/>
        </w:rPr>
        <w:t>.</w:t>
      </w:r>
    </w:p>
    <w:p w14:paraId="204319B9" w14:textId="77777777" w:rsidR="003A3D54" w:rsidRPr="004A5AAF" w:rsidRDefault="003A3D54" w:rsidP="00D77872">
      <w:pPr>
        <w:rPr>
          <w:rFonts w:ascii="Calibri" w:eastAsia="Times" w:hAnsi="Calibri"/>
          <w:sz w:val="22"/>
          <w:szCs w:val="22"/>
          <w:lang w:val="en-US"/>
        </w:rPr>
      </w:pPr>
    </w:p>
    <w:p w14:paraId="0457DFCF" w14:textId="740A68FC" w:rsidR="005F76AC" w:rsidRPr="00D3049B" w:rsidRDefault="003A3D54" w:rsidP="00D3049B">
      <w:pPr>
        <w:pStyle w:val="ListParagraph"/>
        <w:numPr>
          <w:ilvl w:val="0"/>
          <w:numId w:val="25"/>
        </w:numPr>
        <w:tabs>
          <w:tab w:val="left" w:pos="360"/>
        </w:tabs>
        <w:jc w:val="both"/>
        <w:rPr>
          <w:rFonts w:asciiTheme="minorHAnsi" w:hAnsiTheme="minorHAnsi" w:cstheme="minorHAnsi"/>
          <w:b/>
          <w:sz w:val="22"/>
          <w:szCs w:val="22"/>
          <w:u w:val="single"/>
        </w:rPr>
      </w:pPr>
      <w:r w:rsidRPr="00D3049B">
        <w:rPr>
          <w:rFonts w:asciiTheme="minorHAnsi" w:hAnsiTheme="minorHAnsi" w:cstheme="minorHAnsi"/>
          <w:b/>
          <w:sz w:val="22"/>
          <w:szCs w:val="22"/>
          <w:u w:val="single"/>
        </w:rPr>
        <w:t>Specific objective 2</w:t>
      </w:r>
    </w:p>
    <w:p w14:paraId="61B20F52" w14:textId="323E5583" w:rsidR="00C1682B" w:rsidRDefault="00FD49D6" w:rsidP="00D3049B">
      <w:pPr>
        <w:ind w:left="360"/>
        <w:rPr>
          <w:rFonts w:ascii="Calibri" w:eastAsia="Times" w:hAnsi="Calibri"/>
          <w:sz w:val="22"/>
          <w:szCs w:val="22"/>
          <w:lang w:val="en-US"/>
        </w:rPr>
      </w:pPr>
      <w:r w:rsidRPr="0028509D">
        <w:rPr>
          <w:rFonts w:ascii="Calibri" w:eastAsia="Times" w:hAnsi="Calibri"/>
          <w:sz w:val="22"/>
          <w:szCs w:val="22"/>
          <w:lang w:val="en-US"/>
        </w:rPr>
        <w:t>To promote the child's personal development and preparation for school and future life</w:t>
      </w:r>
      <w:r w:rsidR="00C1682B">
        <w:rPr>
          <w:rFonts w:ascii="Calibri" w:eastAsia="Times" w:hAnsi="Calibri"/>
          <w:sz w:val="22"/>
          <w:szCs w:val="22"/>
          <w:lang w:val="en-US"/>
        </w:rPr>
        <w:t xml:space="preserve">, through capacity building of the pre-school education personnel for better </w:t>
      </w:r>
      <w:r w:rsidR="00C1682B" w:rsidRPr="0028509D">
        <w:rPr>
          <w:rFonts w:ascii="Calibri" w:eastAsia="Times" w:hAnsi="Calibri"/>
          <w:sz w:val="22"/>
          <w:szCs w:val="22"/>
          <w:lang w:val="en-US"/>
        </w:rPr>
        <w:t>understanding of the child's individuality and psychological peculiarities</w:t>
      </w:r>
      <w:r w:rsidR="00C1682B">
        <w:rPr>
          <w:rFonts w:ascii="Calibri" w:eastAsia="Times" w:hAnsi="Calibri"/>
          <w:sz w:val="22"/>
          <w:szCs w:val="22"/>
          <w:lang w:val="en-US"/>
        </w:rPr>
        <w:t xml:space="preserve"> including key aspects of inclusive education. </w:t>
      </w:r>
    </w:p>
    <w:p w14:paraId="74933013" w14:textId="58AA1BA3" w:rsidR="00E35E0F" w:rsidRDefault="00E35E0F" w:rsidP="00D77872">
      <w:pPr>
        <w:shd w:val="clear" w:color="auto" w:fill="FFFFFF"/>
        <w:rPr>
          <w:rFonts w:ascii="Calibri" w:eastAsia="Times" w:hAnsi="Calibri"/>
          <w:sz w:val="22"/>
          <w:szCs w:val="22"/>
          <w:lang w:val="en-US"/>
        </w:rPr>
      </w:pPr>
    </w:p>
    <w:p w14:paraId="7D32BECC" w14:textId="19FAE5DE" w:rsidR="006B2A71" w:rsidRPr="00C11214" w:rsidRDefault="006B2A71" w:rsidP="00D77872">
      <w:pPr>
        <w:shd w:val="clear" w:color="auto" w:fill="FFFFFF"/>
        <w:rPr>
          <w:rFonts w:asciiTheme="minorHAnsi" w:hAnsiTheme="minorHAnsi" w:cstheme="minorHAnsi"/>
          <w:b/>
          <w:sz w:val="22"/>
          <w:szCs w:val="22"/>
          <w:u w:val="single"/>
        </w:rPr>
      </w:pPr>
      <w:r w:rsidRPr="00C11214">
        <w:rPr>
          <w:rFonts w:asciiTheme="minorHAnsi" w:hAnsiTheme="minorHAnsi" w:cstheme="minorHAnsi"/>
          <w:b/>
          <w:sz w:val="22"/>
          <w:szCs w:val="22"/>
          <w:u w:val="single"/>
        </w:rPr>
        <w:t xml:space="preserve">Methodology </w:t>
      </w:r>
      <w:r w:rsidR="00D77872">
        <w:rPr>
          <w:rFonts w:asciiTheme="minorHAnsi" w:hAnsiTheme="minorHAnsi" w:cstheme="minorHAnsi"/>
          <w:b/>
          <w:sz w:val="22"/>
          <w:szCs w:val="22"/>
          <w:u w:val="single"/>
        </w:rPr>
        <w:t>to be applied</w:t>
      </w:r>
    </w:p>
    <w:p w14:paraId="3FFA6BC7" w14:textId="113C2A66" w:rsidR="006B2A71" w:rsidRPr="00455122" w:rsidRDefault="006B2A71">
      <w:pPr>
        <w:shd w:val="clear" w:color="auto" w:fill="FFFFFF"/>
        <w:rPr>
          <w:rFonts w:ascii="Calibri" w:eastAsia="Times" w:hAnsi="Calibri"/>
          <w:sz w:val="22"/>
          <w:szCs w:val="22"/>
          <w:lang w:val="en-US"/>
        </w:rPr>
      </w:pPr>
      <w:r w:rsidRPr="00455122">
        <w:rPr>
          <w:rFonts w:ascii="Calibri" w:eastAsia="Times" w:hAnsi="Calibri"/>
          <w:sz w:val="22"/>
          <w:szCs w:val="22"/>
          <w:lang w:val="en-US"/>
        </w:rPr>
        <w:t xml:space="preserve">The selected </w:t>
      </w:r>
      <w:r w:rsidR="00C11214" w:rsidRPr="00455122">
        <w:rPr>
          <w:rFonts w:ascii="Calibri" w:eastAsia="Times" w:hAnsi="Calibri"/>
          <w:sz w:val="22"/>
          <w:szCs w:val="22"/>
          <w:lang w:val="en-US"/>
        </w:rPr>
        <w:t xml:space="preserve">service provider </w:t>
      </w:r>
      <w:r w:rsidRPr="00455122">
        <w:rPr>
          <w:rFonts w:ascii="Calibri" w:eastAsia="Times" w:hAnsi="Calibri"/>
          <w:sz w:val="22"/>
          <w:szCs w:val="22"/>
          <w:lang w:val="en-US"/>
        </w:rPr>
        <w:t xml:space="preserve">will be responsible to rationalize and set the appropriate framework and the training methodology </w:t>
      </w:r>
      <w:proofErr w:type="gramStart"/>
      <w:r w:rsidRPr="00455122">
        <w:rPr>
          <w:rFonts w:ascii="Calibri" w:eastAsia="Times" w:hAnsi="Calibri"/>
          <w:sz w:val="22"/>
          <w:szCs w:val="22"/>
          <w:lang w:val="en-US"/>
        </w:rPr>
        <w:t>in order to</w:t>
      </w:r>
      <w:proofErr w:type="gramEnd"/>
      <w:r w:rsidRPr="00455122">
        <w:rPr>
          <w:rFonts w:ascii="Calibri" w:eastAsia="Times" w:hAnsi="Calibri"/>
          <w:sz w:val="22"/>
          <w:szCs w:val="22"/>
          <w:lang w:val="en-US"/>
        </w:rPr>
        <w:t xml:space="preserve"> meet the given objectives. The content should describe the ways or the actual methods to get the work accomplished including gap analyses of the sector, interviews with the stakeholders, pre-school education experts or pre-school education </w:t>
      </w:r>
      <w:r w:rsidR="00E35E0F" w:rsidRPr="00455122">
        <w:rPr>
          <w:rFonts w:ascii="Calibri" w:eastAsia="Times" w:hAnsi="Calibri"/>
          <w:sz w:val="22"/>
          <w:szCs w:val="22"/>
          <w:lang w:val="en-US"/>
        </w:rPr>
        <w:t xml:space="preserve">staff </w:t>
      </w:r>
      <w:r w:rsidRPr="00455122">
        <w:rPr>
          <w:rFonts w:ascii="Calibri" w:eastAsia="Times" w:hAnsi="Calibri"/>
          <w:sz w:val="22"/>
          <w:szCs w:val="22"/>
          <w:lang w:val="en-US"/>
        </w:rPr>
        <w:t xml:space="preserve">to obtain required, </w:t>
      </w:r>
      <w:r w:rsidR="00C11214" w:rsidRPr="00455122">
        <w:rPr>
          <w:rFonts w:ascii="Calibri" w:eastAsia="Times" w:hAnsi="Calibri"/>
          <w:sz w:val="22"/>
          <w:szCs w:val="22"/>
          <w:lang w:val="en-US"/>
        </w:rPr>
        <w:t>comprehensive information for designing a tailor-made training program.</w:t>
      </w:r>
    </w:p>
    <w:p w14:paraId="15C88751" w14:textId="77777777" w:rsidR="000678DC" w:rsidRPr="004E3824" w:rsidRDefault="000678DC" w:rsidP="00D77872">
      <w:pPr>
        <w:jc w:val="both"/>
        <w:rPr>
          <w:rFonts w:asciiTheme="minorHAnsi" w:hAnsiTheme="minorHAnsi" w:cstheme="minorHAnsi"/>
          <w:b/>
          <w:sz w:val="22"/>
          <w:szCs w:val="22"/>
          <w:u w:val="single"/>
          <w:lang w:val="ka-GE"/>
        </w:rPr>
      </w:pPr>
    </w:p>
    <w:p w14:paraId="687A42F8" w14:textId="414B9528" w:rsidR="003278F2" w:rsidRPr="005E7ED7" w:rsidRDefault="00750803" w:rsidP="00D77872">
      <w:pPr>
        <w:jc w:val="both"/>
        <w:rPr>
          <w:rFonts w:asciiTheme="minorHAnsi" w:hAnsiTheme="minorHAnsi" w:cstheme="minorHAnsi"/>
          <w:b/>
          <w:sz w:val="22"/>
          <w:szCs w:val="22"/>
          <w:u w:val="single"/>
        </w:rPr>
      </w:pPr>
      <w:r w:rsidRPr="00DB497F">
        <w:rPr>
          <w:rFonts w:asciiTheme="minorHAnsi" w:hAnsiTheme="minorHAnsi" w:cstheme="minorHAnsi"/>
          <w:b/>
          <w:sz w:val="22"/>
          <w:szCs w:val="22"/>
          <w:u w:val="single"/>
        </w:rPr>
        <w:t>Required Deliverables</w:t>
      </w:r>
      <w:r w:rsidR="00D77872">
        <w:rPr>
          <w:rFonts w:asciiTheme="minorHAnsi" w:hAnsiTheme="minorHAnsi" w:cstheme="minorHAnsi"/>
          <w:b/>
          <w:sz w:val="22"/>
          <w:szCs w:val="22"/>
          <w:u w:val="single"/>
        </w:rPr>
        <w:t>:</w:t>
      </w:r>
    </w:p>
    <w:p w14:paraId="48A09F0E" w14:textId="70C2B294" w:rsidR="00EB436F" w:rsidRPr="00984D7D" w:rsidRDefault="004164D2" w:rsidP="00AD4331">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t>To design and conduct a relevant training program for</w:t>
      </w:r>
      <w:r w:rsidR="00C0213E" w:rsidRPr="004A5AAF">
        <w:rPr>
          <w:rFonts w:ascii="Calibri" w:eastAsia="Times" w:hAnsi="Calibri"/>
          <w:sz w:val="22"/>
          <w:szCs w:val="22"/>
          <w:lang w:val="en-US"/>
        </w:rPr>
        <w:t xml:space="preserve"> pre-school education</w:t>
      </w:r>
      <w:r w:rsidRPr="004A5AAF">
        <w:rPr>
          <w:rFonts w:ascii="Calibri" w:eastAsia="Times" w:hAnsi="Calibri"/>
          <w:sz w:val="22"/>
          <w:szCs w:val="22"/>
          <w:lang w:val="en-US"/>
        </w:rPr>
        <w:t xml:space="preserve"> </w:t>
      </w:r>
      <w:r w:rsidR="00723253" w:rsidRPr="004A5AAF">
        <w:rPr>
          <w:rFonts w:ascii="Calibri" w:eastAsia="Times" w:hAnsi="Calibri"/>
          <w:sz w:val="22"/>
          <w:szCs w:val="22"/>
          <w:lang w:val="en-US"/>
        </w:rPr>
        <w:t xml:space="preserve">institutions including 8 kindergartens </w:t>
      </w:r>
      <w:r w:rsidR="00D77872">
        <w:rPr>
          <w:rFonts w:ascii="Calibri" w:eastAsia="Times" w:hAnsi="Calibri"/>
          <w:sz w:val="22"/>
          <w:szCs w:val="22"/>
          <w:lang w:val="en-US"/>
        </w:rPr>
        <w:t xml:space="preserve">in </w:t>
      </w:r>
      <w:r w:rsidR="00711336">
        <w:rPr>
          <w:rFonts w:ascii="Calibri" w:eastAsia="Times" w:hAnsi="Calibri"/>
          <w:sz w:val="22"/>
          <w:szCs w:val="22"/>
          <w:lang w:val="en-US"/>
        </w:rPr>
        <w:t>7</w:t>
      </w:r>
      <w:r w:rsidR="00D77872">
        <w:rPr>
          <w:rFonts w:ascii="Calibri" w:eastAsia="Times" w:hAnsi="Calibri"/>
          <w:sz w:val="22"/>
          <w:szCs w:val="22"/>
          <w:lang w:val="en-US"/>
        </w:rPr>
        <w:t xml:space="preserve"> targeted Municipalities </w:t>
      </w:r>
      <w:r w:rsidR="00723253" w:rsidRPr="004A5AAF">
        <w:rPr>
          <w:rFonts w:ascii="Calibri" w:eastAsia="Times" w:hAnsi="Calibri"/>
          <w:sz w:val="22"/>
          <w:szCs w:val="22"/>
          <w:lang w:val="en-US"/>
        </w:rPr>
        <w:t xml:space="preserve">and </w:t>
      </w:r>
      <w:r w:rsidR="00D77872">
        <w:rPr>
          <w:rFonts w:ascii="Calibri" w:eastAsia="Times" w:hAnsi="Calibri"/>
          <w:sz w:val="22"/>
          <w:szCs w:val="22"/>
          <w:lang w:val="en-US"/>
        </w:rPr>
        <w:t xml:space="preserve">corresponding </w:t>
      </w:r>
      <w:r w:rsidR="00711336">
        <w:rPr>
          <w:rFonts w:ascii="Calibri" w:eastAsia="Times" w:hAnsi="Calibri"/>
          <w:sz w:val="22"/>
          <w:szCs w:val="22"/>
          <w:lang w:val="en-US"/>
        </w:rPr>
        <w:t>7</w:t>
      </w:r>
      <w:r w:rsidR="00723253" w:rsidRPr="004A5AAF">
        <w:rPr>
          <w:rFonts w:ascii="Calibri" w:eastAsia="Times" w:hAnsi="Calibri"/>
          <w:sz w:val="22"/>
          <w:szCs w:val="22"/>
          <w:lang w:val="en-US"/>
        </w:rPr>
        <w:t xml:space="preserve"> pre-school education management agencies in Georgia (directors, teachers, educators, caregivers and the representatives from the respective </w:t>
      </w:r>
      <w:r w:rsidR="00A46314" w:rsidRPr="004A5AAF">
        <w:rPr>
          <w:rFonts w:ascii="Calibri" w:eastAsia="Times" w:hAnsi="Calibri"/>
          <w:sz w:val="22"/>
          <w:szCs w:val="22"/>
          <w:lang w:val="en-US"/>
        </w:rPr>
        <w:t xml:space="preserve">municipal </w:t>
      </w:r>
      <w:r w:rsidR="00723253" w:rsidRPr="004A5AAF">
        <w:rPr>
          <w:rFonts w:ascii="Calibri" w:eastAsia="Times" w:hAnsi="Calibri"/>
          <w:sz w:val="22"/>
          <w:szCs w:val="22"/>
          <w:lang w:val="en-US"/>
        </w:rPr>
        <w:t>pre-school education management agencies)</w:t>
      </w:r>
      <w:r w:rsidR="00EE7C24" w:rsidRPr="004A5AAF">
        <w:rPr>
          <w:rFonts w:ascii="Calibri" w:eastAsia="Times" w:hAnsi="Calibri"/>
          <w:sz w:val="22"/>
          <w:szCs w:val="22"/>
          <w:lang w:val="en-US"/>
        </w:rPr>
        <w:t>;</w:t>
      </w:r>
      <w:r w:rsidR="002F340D" w:rsidRPr="004A5AAF">
        <w:rPr>
          <w:rFonts w:ascii="Calibri" w:eastAsia="Times" w:hAnsi="Calibri"/>
          <w:sz w:val="22"/>
          <w:szCs w:val="22"/>
          <w:lang w:val="en-US"/>
        </w:rPr>
        <w:t xml:space="preserve"> </w:t>
      </w:r>
    </w:p>
    <w:p w14:paraId="79EC9360" w14:textId="75F4D871" w:rsidR="004164D2" w:rsidRPr="004A5AAF" w:rsidRDefault="004164D2" w:rsidP="00D77872">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lastRenderedPageBreak/>
        <w:t xml:space="preserve">To design and </w:t>
      </w:r>
      <w:r w:rsidR="00723253" w:rsidRPr="004A5AAF">
        <w:rPr>
          <w:rFonts w:ascii="Calibri" w:eastAsia="Times" w:hAnsi="Calibri"/>
          <w:sz w:val="22"/>
          <w:szCs w:val="22"/>
          <w:lang w:val="en-US"/>
        </w:rPr>
        <w:t>organize</w:t>
      </w:r>
      <w:r w:rsidRPr="004A5AAF">
        <w:rPr>
          <w:rFonts w:ascii="Calibri" w:eastAsia="Times" w:hAnsi="Calibri"/>
          <w:sz w:val="22"/>
          <w:szCs w:val="22"/>
          <w:lang w:val="en-US"/>
        </w:rPr>
        <w:t xml:space="preserve"> </w:t>
      </w:r>
      <w:r w:rsidR="004D5A5F" w:rsidRPr="004A5AAF">
        <w:rPr>
          <w:rFonts w:ascii="Calibri" w:eastAsia="Times" w:hAnsi="Calibri"/>
          <w:sz w:val="22"/>
          <w:szCs w:val="22"/>
          <w:lang w:val="en-US"/>
        </w:rPr>
        <w:t>workshops</w:t>
      </w:r>
      <w:r w:rsidR="00D77872">
        <w:rPr>
          <w:rFonts w:ascii="Calibri" w:eastAsia="Times" w:hAnsi="Calibri"/>
          <w:sz w:val="22"/>
          <w:szCs w:val="22"/>
          <w:lang w:val="en-US"/>
        </w:rPr>
        <w:t xml:space="preserve"> on defined topics in accordance with the Georgian law</w:t>
      </w:r>
      <w:r w:rsidR="00F3050C">
        <w:rPr>
          <w:rFonts w:ascii="Calibri" w:eastAsia="Times" w:hAnsi="Calibri"/>
          <w:sz w:val="22"/>
          <w:szCs w:val="22"/>
          <w:lang w:val="en-US"/>
        </w:rPr>
        <w:t xml:space="preserve"> for KG directors, teachers, educators, caregivers</w:t>
      </w:r>
      <w:r w:rsidR="00D3049B">
        <w:rPr>
          <w:rFonts w:ascii="Calibri" w:eastAsia="Times" w:hAnsi="Calibri"/>
          <w:sz w:val="22"/>
          <w:szCs w:val="22"/>
          <w:lang w:val="en-US"/>
        </w:rPr>
        <w:t>, parents and</w:t>
      </w:r>
      <w:r w:rsidR="00F3050C">
        <w:rPr>
          <w:rFonts w:ascii="Calibri" w:eastAsia="Times" w:hAnsi="Calibri"/>
          <w:sz w:val="22"/>
          <w:szCs w:val="22"/>
          <w:lang w:val="en-US"/>
        </w:rPr>
        <w:t xml:space="preserve"> representatives from the pre-school management </w:t>
      </w:r>
      <w:proofErr w:type="gramStart"/>
      <w:r w:rsidR="00F3050C">
        <w:rPr>
          <w:rFonts w:ascii="Calibri" w:eastAsia="Times" w:hAnsi="Calibri"/>
          <w:sz w:val="22"/>
          <w:szCs w:val="22"/>
          <w:lang w:val="en-US"/>
        </w:rPr>
        <w:t>agencies</w:t>
      </w:r>
      <w:r w:rsidR="00EE7C24" w:rsidRPr="004A5AAF">
        <w:rPr>
          <w:rFonts w:ascii="Calibri" w:eastAsia="Times" w:hAnsi="Calibri"/>
          <w:sz w:val="22"/>
          <w:szCs w:val="22"/>
          <w:lang w:val="en-US"/>
        </w:rPr>
        <w:t>;</w:t>
      </w:r>
      <w:proofErr w:type="gramEnd"/>
    </w:p>
    <w:p w14:paraId="06CCC220" w14:textId="3275CDCB" w:rsidR="004D5A5F" w:rsidRPr="004A5AAF" w:rsidRDefault="004D5A5F" w:rsidP="003278F2">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t>To provide psychological consultations</w:t>
      </w:r>
      <w:r w:rsidR="00F3050C" w:rsidRPr="00F3050C">
        <w:rPr>
          <w:rFonts w:ascii="Calibri" w:eastAsia="Times" w:hAnsi="Calibri"/>
          <w:sz w:val="22"/>
          <w:szCs w:val="22"/>
          <w:lang w:val="en-US"/>
        </w:rPr>
        <w:t xml:space="preserve"> </w:t>
      </w:r>
      <w:r w:rsidR="00F3050C">
        <w:rPr>
          <w:rFonts w:ascii="Calibri" w:eastAsia="Times" w:hAnsi="Calibri"/>
          <w:sz w:val="22"/>
          <w:szCs w:val="22"/>
          <w:lang w:val="en-US"/>
        </w:rPr>
        <w:t xml:space="preserve">to the kindergarten personnel </w:t>
      </w:r>
      <w:r w:rsidRPr="004A5AAF">
        <w:rPr>
          <w:rFonts w:ascii="Calibri" w:eastAsia="Times" w:hAnsi="Calibri"/>
          <w:sz w:val="22"/>
          <w:szCs w:val="22"/>
          <w:lang w:val="en-US"/>
        </w:rPr>
        <w:t xml:space="preserve">based on the </w:t>
      </w:r>
      <w:r w:rsidR="005F76AC" w:rsidRPr="004A5AAF">
        <w:rPr>
          <w:rFonts w:ascii="Calibri" w:eastAsia="Times" w:hAnsi="Calibri"/>
          <w:sz w:val="22"/>
          <w:szCs w:val="22"/>
          <w:lang w:val="en-US"/>
        </w:rPr>
        <w:t xml:space="preserve">identified </w:t>
      </w:r>
      <w:proofErr w:type="gramStart"/>
      <w:r w:rsidRPr="004A5AAF">
        <w:rPr>
          <w:rFonts w:ascii="Calibri" w:eastAsia="Times" w:hAnsi="Calibri"/>
          <w:sz w:val="22"/>
          <w:szCs w:val="22"/>
          <w:lang w:val="en-US"/>
        </w:rPr>
        <w:t>needs</w:t>
      </w:r>
      <w:r w:rsidR="001865F5">
        <w:rPr>
          <w:rFonts w:ascii="Calibri" w:eastAsia="Times" w:hAnsi="Calibri"/>
          <w:sz w:val="22"/>
          <w:szCs w:val="22"/>
          <w:lang w:val="en-US"/>
        </w:rPr>
        <w:t>;</w:t>
      </w:r>
      <w:proofErr w:type="gramEnd"/>
      <w:r w:rsidR="00F3050C">
        <w:rPr>
          <w:rFonts w:ascii="Calibri" w:eastAsia="Times" w:hAnsi="Calibri"/>
          <w:sz w:val="22"/>
          <w:szCs w:val="22"/>
          <w:lang w:val="en-US"/>
        </w:rPr>
        <w:t xml:space="preserve"> </w:t>
      </w:r>
    </w:p>
    <w:p w14:paraId="4F7A189D" w14:textId="6C64A5B5" w:rsidR="00A6212B" w:rsidRPr="004A5AAF" w:rsidRDefault="00A6212B">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t>To organize</w:t>
      </w:r>
      <w:r w:rsidR="00804C5A" w:rsidRPr="004A5AAF">
        <w:rPr>
          <w:rFonts w:ascii="Calibri" w:eastAsia="Times" w:hAnsi="Calibri"/>
          <w:sz w:val="22"/>
          <w:szCs w:val="22"/>
          <w:lang w:val="en-US"/>
        </w:rPr>
        <w:t xml:space="preserve"> inter-vision or professional inter-consultation sessions between the counterparts from targeted pre-school education </w:t>
      </w:r>
      <w:proofErr w:type="gramStart"/>
      <w:r w:rsidR="00804C5A" w:rsidRPr="004A5AAF">
        <w:rPr>
          <w:rFonts w:ascii="Calibri" w:eastAsia="Times" w:hAnsi="Calibri"/>
          <w:sz w:val="22"/>
          <w:szCs w:val="22"/>
          <w:lang w:val="en-US"/>
        </w:rPr>
        <w:t>institutions</w:t>
      </w:r>
      <w:r w:rsidR="001865F5">
        <w:rPr>
          <w:rFonts w:ascii="Calibri" w:eastAsia="Times" w:hAnsi="Calibri"/>
          <w:sz w:val="22"/>
          <w:szCs w:val="22"/>
          <w:lang w:val="en-US"/>
        </w:rPr>
        <w:t>;</w:t>
      </w:r>
      <w:proofErr w:type="gramEnd"/>
    </w:p>
    <w:p w14:paraId="4F4943E0" w14:textId="6C35FD19" w:rsidR="00EE7C24" w:rsidRPr="004A5AAF" w:rsidRDefault="00EE7C24">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t xml:space="preserve">To include in the training program the main aspects of inclusive education considering the individual necessities of children regardless of their physical, cognitive, sensory, social, emotional or other </w:t>
      </w:r>
      <w:proofErr w:type="gramStart"/>
      <w:r w:rsidRPr="004A5AAF">
        <w:rPr>
          <w:rFonts w:ascii="Calibri" w:eastAsia="Times" w:hAnsi="Calibri"/>
          <w:sz w:val="22"/>
          <w:szCs w:val="22"/>
          <w:lang w:val="en-US"/>
        </w:rPr>
        <w:t>particularities</w:t>
      </w:r>
      <w:r w:rsidR="001865F5">
        <w:rPr>
          <w:rFonts w:ascii="Calibri" w:eastAsia="Times" w:hAnsi="Calibri"/>
          <w:sz w:val="22"/>
          <w:szCs w:val="22"/>
          <w:lang w:val="en-US"/>
        </w:rPr>
        <w:t>;</w:t>
      </w:r>
      <w:proofErr w:type="gramEnd"/>
    </w:p>
    <w:p w14:paraId="46464B1A" w14:textId="6E3B9B18" w:rsidR="004D5A5F" w:rsidRPr="004A5AAF" w:rsidRDefault="004D5A5F">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t xml:space="preserve">To summarize key recommendations and share with municipal pre-school education agencies for further </w:t>
      </w:r>
      <w:proofErr w:type="gramStart"/>
      <w:r w:rsidRPr="004A5AAF">
        <w:rPr>
          <w:rFonts w:ascii="Calibri" w:eastAsia="Times" w:hAnsi="Calibri"/>
          <w:sz w:val="22"/>
          <w:szCs w:val="22"/>
          <w:lang w:val="en-US"/>
        </w:rPr>
        <w:t>replication</w:t>
      </w:r>
      <w:r w:rsidR="001865F5">
        <w:rPr>
          <w:rFonts w:ascii="Calibri" w:eastAsia="Times" w:hAnsi="Calibri"/>
          <w:sz w:val="22"/>
          <w:szCs w:val="22"/>
          <w:lang w:val="en-US"/>
        </w:rPr>
        <w:t>;</w:t>
      </w:r>
      <w:proofErr w:type="gramEnd"/>
    </w:p>
    <w:p w14:paraId="559F4E10" w14:textId="62CDB32C" w:rsidR="005F76AC" w:rsidRPr="004A5AAF" w:rsidRDefault="004D5A5F">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t xml:space="preserve">To develop and share </w:t>
      </w:r>
      <w:r w:rsidR="00E15422" w:rsidRPr="004A5AAF">
        <w:rPr>
          <w:rFonts w:ascii="Calibri" w:eastAsia="Times" w:hAnsi="Calibri"/>
          <w:sz w:val="22"/>
          <w:szCs w:val="22"/>
          <w:lang w:val="en-US"/>
        </w:rPr>
        <w:t>a manual</w:t>
      </w:r>
      <w:r w:rsidR="005F76AC" w:rsidRPr="004A5AAF">
        <w:rPr>
          <w:rFonts w:ascii="Calibri" w:eastAsia="Times" w:hAnsi="Calibri"/>
          <w:sz w:val="22"/>
          <w:szCs w:val="22"/>
          <w:lang w:val="en-US"/>
        </w:rPr>
        <w:t xml:space="preserve"> for kindergarten personnel </w:t>
      </w:r>
      <w:r w:rsidR="00EE7C24" w:rsidRPr="004A5AAF">
        <w:rPr>
          <w:rFonts w:ascii="Calibri" w:eastAsia="Times" w:hAnsi="Calibri"/>
          <w:sz w:val="22"/>
          <w:szCs w:val="22"/>
          <w:lang w:val="en-US"/>
        </w:rPr>
        <w:t xml:space="preserve">for further </w:t>
      </w:r>
      <w:proofErr w:type="gramStart"/>
      <w:r w:rsidR="00EE7C24" w:rsidRPr="004A5AAF">
        <w:rPr>
          <w:rFonts w:ascii="Calibri" w:eastAsia="Times" w:hAnsi="Calibri"/>
          <w:sz w:val="22"/>
          <w:szCs w:val="22"/>
          <w:lang w:val="en-US"/>
        </w:rPr>
        <w:t>use</w:t>
      </w:r>
      <w:r w:rsidR="001865F5">
        <w:rPr>
          <w:rFonts w:ascii="Calibri" w:eastAsia="Times" w:hAnsi="Calibri"/>
          <w:sz w:val="22"/>
          <w:szCs w:val="22"/>
          <w:lang w:val="en-US"/>
        </w:rPr>
        <w:t>;</w:t>
      </w:r>
      <w:proofErr w:type="gramEnd"/>
    </w:p>
    <w:p w14:paraId="46501823" w14:textId="56AFEE84" w:rsidR="0058402E" w:rsidRDefault="005F76AC">
      <w:pPr>
        <w:pStyle w:val="ListParagraph"/>
        <w:numPr>
          <w:ilvl w:val="0"/>
          <w:numId w:val="15"/>
        </w:numPr>
        <w:jc w:val="both"/>
        <w:rPr>
          <w:rFonts w:ascii="Calibri" w:eastAsia="Times" w:hAnsi="Calibri"/>
          <w:sz w:val="22"/>
          <w:szCs w:val="22"/>
          <w:lang w:val="en-US"/>
        </w:rPr>
      </w:pPr>
      <w:r w:rsidRPr="004A5AAF">
        <w:rPr>
          <w:rFonts w:ascii="Calibri" w:eastAsia="Times" w:hAnsi="Calibri"/>
          <w:sz w:val="22"/>
          <w:szCs w:val="22"/>
          <w:lang w:val="en-US"/>
        </w:rPr>
        <w:t>To develop and share memorabilia</w:t>
      </w:r>
      <w:r w:rsidR="004D5A5F" w:rsidRPr="004A5AAF">
        <w:rPr>
          <w:rFonts w:ascii="Calibri" w:eastAsia="Times" w:hAnsi="Calibri"/>
          <w:sz w:val="22"/>
          <w:szCs w:val="22"/>
          <w:lang w:val="en-US"/>
        </w:rPr>
        <w:t xml:space="preserve"> for parents</w:t>
      </w:r>
      <w:r w:rsidR="00EE7C24" w:rsidRPr="004A5AAF">
        <w:rPr>
          <w:rFonts w:ascii="Calibri" w:eastAsia="Times" w:hAnsi="Calibri"/>
          <w:sz w:val="22"/>
          <w:szCs w:val="22"/>
          <w:lang w:val="en-US"/>
        </w:rPr>
        <w:t xml:space="preserve"> for </w:t>
      </w:r>
      <w:r w:rsidR="00D95C74" w:rsidRPr="004A5AAF">
        <w:rPr>
          <w:rFonts w:ascii="Calibri" w:eastAsia="Times" w:hAnsi="Calibri"/>
          <w:sz w:val="22"/>
          <w:szCs w:val="22"/>
          <w:lang w:val="en-US"/>
        </w:rPr>
        <w:t>the</w:t>
      </w:r>
      <w:r w:rsidR="00EE7C24" w:rsidRPr="004A5AAF">
        <w:rPr>
          <w:rFonts w:ascii="Calibri" w:eastAsia="Times" w:hAnsi="Calibri"/>
          <w:sz w:val="22"/>
          <w:szCs w:val="22"/>
          <w:lang w:val="en-US"/>
        </w:rPr>
        <w:t xml:space="preserve"> </w:t>
      </w:r>
      <w:r w:rsidR="00804C5A" w:rsidRPr="004A5AAF">
        <w:rPr>
          <w:rFonts w:ascii="Calibri" w:eastAsia="Times" w:hAnsi="Calibri"/>
          <w:sz w:val="22"/>
          <w:szCs w:val="22"/>
          <w:lang w:val="en-US"/>
        </w:rPr>
        <w:t xml:space="preserve">involvement of the both parents in child development </w:t>
      </w:r>
      <w:proofErr w:type="gramStart"/>
      <w:r w:rsidR="00804C5A" w:rsidRPr="004A5AAF">
        <w:rPr>
          <w:rFonts w:ascii="Calibri" w:eastAsia="Times" w:hAnsi="Calibri"/>
          <w:sz w:val="22"/>
          <w:szCs w:val="22"/>
          <w:lang w:val="en-US"/>
        </w:rPr>
        <w:t>process</w:t>
      </w:r>
      <w:r w:rsidR="001865F5">
        <w:rPr>
          <w:rFonts w:ascii="Calibri" w:eastAsia="Times" w:hAnsi="Calibri"/>
          <w:sz w:val="22"/>
          <w:szCs w:val="22"/>
          <w:lang w:val="en-US"/>
        </w:rPr>
        <w:t>;</w:t>
      </w:r>
      <w:proofErr w:type="gramEnd"/>
      <w:r w:rsidR="00804C5A" w:rsidRPr="004A5AAF">
        <w:rPr>
          <w:rFonts w:ascii="Calibri" w:eastAsia="Times" w:hAnsi="Calibri"/>
          <w:sz w:val="22"/>
          <w:szCs w:val="22"/>
          <w:lang w:val="en-US"/>
        </w:rPr>
        <w:t xml:space="preserve"> </w:t>
      </w:r>
    </w:p>
    <w:p w14:paraId="3BB6C3A6" w14:textId="365E16AB" w:rsidR="00AC04EF" w:rsidRPr="004A5AAF" w:rsidRDefault="00AC04EF">
      <w:pPr>
        <w:pStyle w:val="ListParagraph"/>
        <w:numPr>
          <w:ilvl w:val="0"/>
          <w:numId w:val="15"/>
        </w:numPr>
        <w:jc w:val="both"/>
        <w:rPr>
          <w:rFonts w:ascii="Calibri" w:eastAsia="Times" w:hAnsi="Calibri"/>
          <w:sz w:val="22"/>
          <w:szCs w:val="22"/>
          <w:lang w:val="en-US"/>
        </w:rPr>
      </w:pPr>
      <w:r>
        <w:rPr>
          <w:rFonts w:ascii="Calibri" w:eastAsia="Times" w:hAnsi="Calibri"/>
          <w:sz w:val="22"/>
          <w:szCs w:val="22"/>
          <w:lang w:val="en-US"/>
        </w:rPr>
        <w:t>To develop final report on delivered services</w:t>
      </w:r>
      <w:r w:rsidR="001865F5">
        <w:rPr>
          <w:rFonts w:ascii="Calibri" w:eastAsia="Times" w:hAnsi="Calibri"/>
          <w:sz w:val="22"/>
          <w:szCs w:val="22"/>
          <w:lang w:val="en-US"/>
        </w:rPr>
        <w:t>.</w:t>
      </w:r>
    </w:p>
    <w:p w14:paraId="48E7499F" w14:textId="77777777" w:rsidR="00804C5A" w:rsidRDefault="00804C5A">
      <w:pPr>
        <w:pStyle w:val="ListParagraph"/>
        <w:rPr>
          <w:rFonts w:ascii="Calibri" w:eastAsia="Times" w:hAnsi="Calibri"/>
        </w:rPr>
      </w:pPr>
    </w:p>
    <w:p w14:paraId="092D82F1" w14:textId="77777777" w:rsidR="004A5AAF" w:rsidRPr="00A1068D" w:rsidRDefault="004A5AAF" w:rsidP="003278F2">
      <w:pPr>
        <w:tabs>
          <w:tab w:val="left" w:pos="360"/>
        </w:tabs>
        <w:jc w:val="both"/>
        <w:rPr>
          <w:rFonts w:asciiTheme="minorHAnsi" w:hAnsiTheme="minorHAnsi" w:cstheme="minorHAnsi"/>
          <w:b/>
          <w:sz w:val="22"/>
          <w:szCs w:val="22"/>
          <w:highlight w:val="yellow"/>
          <w:u w:val="single"/>
          <w:lang w:val="en-US"/>
        </w:rPr>
      </w:pPr>
    </w:p>
    <w:p w14:paraId="42D9491F" w14:textId="7849C65B" w:rsidR="003278F2" w:rsidRPr="00A1068D" w:rsidRDefault="001B3D00" w:rsidP="003278F2">
      <w:pPr>
        <w:rPr>
          <w:rFonts w:asciiTheme="minorHAnsi" w:eastAsiaTheme="minorHAnsi" w:hAnsiTheme="minorHAnsi" w:cstheme="minorBidi"/>
          <w:b/>
          <w:bCs/>
          <w:sz w:val="22"/>
          <w:szCs w:val="22"/>
          <w:u w:val="single"/>
        </w:rPr>
      </w:pPr>
      <w:r w:rsidRPr="00A1068D">
        <w:rPr>
          <w:rFonts w:asciiTheme="minorHAnsi" w:eastAsiaTheme="minorHAnsi" w:hAnsiTheme="minorHAnsi" w:cstheme="minorBidi"/>
          <w:b/>
          <w:bCs/>
          <w:sz w:val="22"/>
          <w:szCs w:val="22"/>
          <w:u w:val="single"/>
        </w:rPr>
        <w:t>R</w:t>
      </w:r>
      <w:r w:rsidRPr="000E6324">
        <w:rPr>
          <w:rFonts w:asciiTheme="minorHAnsi" w:eastAsiaTheme="minorHAnsi" w:hAnsiTheme="minorHAnsi" w:cstheme="minorBidi"/>
          <w:b/>
          <w:bCs/>
          <w:sz w:val="22"/>
          <w:szCs w:val="22"/>
          <w:u w:val="single"/>
        </w:rPr>
        <w:t>equired Qualifications and Experience</w:t>
      </w:r>
    </w:p>
    <w:p w14:paraId="13B76814" w14:textId="6A1113CB" w:rsidR="001B3D00" w:rsidRPr="004A5AAF" w:rsidRDefault="001B3D00" w:rsidP="00D3049B">
      <w:pPr>
        <w:spacing w:after="160"/>
        <w:rPr>
          <w:rFonts w:ascii="Calibri" w:eastAsia="Calibri" w:hAnsi="Calibri" w:cs="Calibri"/>
          <w:sz w:val="22"/>
          <w:szCs w:val="22"/>
          <w:shd w:val="clear" w:color="auto" w:fill="FFFFFF"/>
          <w:lang w:val="en-US"/>
        </w:rPr>
      </w:pPr>
      <w:r w:rsidRPr="004A5AAF">
        <w:rPr>
          <w:rFonts w:ascii="Calibri" w:eastAsia="Calibri" w:hAnsi="Calibri" w:cs="Calibri"/>
          <w:sz w:val="22"/>
          <w:szCs w:val="22"/>
          <w:shd w:val="clear" w:color="auto" w:fill="FFFFFF"/>
          <w:lang w:val="en-US"/>
        </w:rPr>
        <w:t xml:space="preserve">The successful </w:t>
      </w:r>
      <w:r w:rsidR="00B333D1" w:rsidRPr="004A5AAF">
        <w:rPr>
          <w:rFonts w:ascii="Calibri" w:eastAsia="Calibri" w:hAnsi="Calibri" w:cs="Calibri"/>
          <w:sz w:val="22"/>
          <w:szCs w:val="22"/>
          <w:shd w:val="clear" w:color="auto" w:fill="FFFFFF"/>
          <w:lang w:val="en-US"/>
        </w:rPr>
        <w:t xml:space="preserve">training </w:t>
      </w:r>
      <w:r w:rsidR="00BD6F60" w:rsidRPr="004A5AAF">
        <w:rPr>
          <w:rFonts w:ascii="Calibri" w:eastAsia="Calibri" w:hAnsi="Calibri" w:cs="Calibri"/>
          <w:sz w:val="22"/>
          <w:szCs w:val="22"/>
          <w:shd w:val="clear" w:color="auto" w:fill="FFFFFF"/>
          <w:lang w:val="en-US"/>
        </w:rPr>
        <w:t>service provider</w:t>
      </w:r>
      <w:r w:rsidRPr="004A5AAF">
        <w:rPr>
          <w:rFonts w:ascii="Calibri" w:eastAsia="Calibri" w:hAnsi="Calibri" w:cs="Calibri"/>
          <w:sz w:val="22"/>
          <w:szCs w:val="22"/>
          <w:shd w:val="clear" w:color="auto" w:fill="FFFFFF"/>
          <w:lang w:val="en-US"/>
        </w:rPr>
        <w:t xml:space="preserve"> would have high academic qualifications and extensive experience in the design and delivery of the trainings in the </w:t>
      </w:r>
      <w:r w:rsidR="00884C32">
        <w:rPr>
          <w:rFonts w:ascii="Calibri" w:eastAsia="Calibri" w:hAnsi="Calibri" w:cs="Calibri"/>
          <w:sz w:val="22"/>
          <w:szCs w:val="22"/>
          <w:shd w:val="clear" w:color="auto" w:fill="FFFFFF"/>
          <w:lang w:val="en-US"/>
        </w:rPr>
        <w:t>field</w:t>
      </w:r>
      <w:r w:rsidR="00884C32" w:rsidRPr="004A5AAF">
        <w:rPr>
          <w:rFonts w:ascii="Calibri" w:eastAsia="Calibri" w:hAnsi="Calibri" w:cs="Calibri"/>
          <w:sz w:val="22"/>
          <w:szCs w:val="22"/>
          <w:shd w:val="clear" w:color="auto" w:fill="FFFFFF"/>
          <w:lang w:val="en-US"/>
        </w:rPr>
        <w:t xml:space="preserve"> </w:t>
      </w:r>
      <w:r w:rsidRPr="004A5AAF">
        <w:rPr>
          <w:rFonts w:ascii="Calibri" w:eastAsia="Calibri" w:hAnsi="Calibri" w:cs="Calibri"/>
          <w:sz w:val="22"/>
          <w:szCs w:val="22"/>
          <w:shd w:val="clear" w:color="auto" w:fill="FFFFFF"/>
          <w:lang w:val="en-US"/>
        </w:rPr>
        <w:t xml:space="preserve">of early childhood development, particularly focused on the capacity building of pre-school education institutions’ personal. </w:t>
      </w:r>
    </w:p>
    <w:p w14:paraId="7E20915E" w14:textId="52987A5B" w:rsidR="001B3D00" w:rsidRPr="00000ACD" w:rsidRDefault="001B3D00" w:rsidP="00D3049B">
      <w:pPr>
        <w:pStyle w:val="ListParagraph"/>
        <w:numPr>
          <w:ilvl w:val="0"/>
          <w:numId w:val="22"/>
        </w:numPr>
        <w:spacing w:after="160"/>
        <w:jc w:val="both"/>
        <w:rPr>
          <w:rFonts w:ascii="Calibri" w:eastAsia="Calibri" w:hAnsi="Calibri" w:cs="Calibri"/>
          <w:sz w:val="22"/>
          <w:szCs w:val="22"/>
          <w:shd w:val="clear" w:color="auto" w:fill="FFFFFF"/>
          <w:lang w:val="en-US"/>
        </w:rPr>
      </w:pPr>
      <w:r w:rsidRPr="00000ACD">
        <w:rPr>
          <w:rFonts w:ascii="Calibri" w:eastAsia="Calibri" w:hAnsi="Calibri" w:cs="Calibri"/>
          <w:sz w:val="22"/>
          <w:szCs w:val="22"/>
          <w:shd w:val="clear" w:color="auto" w:fill="FFFFFF"/>
          <w:lang w:val="en-US"/>
        </w:rPr>
        <w:t>At least 10 years of practical experience in designing and delivering the trainings/psychological workshops</w:t>
      </w:r>
      <w:r w:rsidR="006A4986">
        <w:rPr>
          <w:rFonts w:ascii="Calibri" w:eastAsia="Calibri" w:hAnsi="Calibri" w:cs="Calibri"/>
          <w:sz w:val="22"/>
          <w:szCs w:val="22"/>
          <w:shd w:val="clear" w:color="auto" w:fill="FFFFFF"/>
          <w:lang w:val="en-US"/>
        </w:rPr>
        <w:t xml:space="preserve">/inter-vision sessions/consultations or other relevant activities </w:t>
      </w:r>
      <w:r w:rsidR="006A4986" w:rsidRPr="00000ACD">
        <w:rPr>
          <w:rFonts w:ascii="Calibri" w:eastAsia="Calibri" w:hAnsi="Calibri" w:cs="Calibri"/>
          <w:sz w:val="22"/>
          <w:szCs w:val="22"/>
          <w:shd w:val="clear" w:color="auto" w:fill="FFFFFF"/>
          <w:lang w:val="en-US"/>
        </w:rPr>
        <w:t>in</w:t>
      </w:r>
      <w:r w:rsidRPr="00000ACD">
        <w:rPr>
          <w:rFonts w:ascii="Calibri" w:eastAsia="Calibri" w:hAnsi="Calibri" w:cs="Calibri"/>
          <w:sz w:val="22"/>
          <w:szCs w:val="22"/>
          <w:shd w:val="clear" w:color="auto" w:fill="FFFFFF"/>
          <w:lang w:val="en-US"/>
        </w:rPr>
        <w:t xml:space="preserve"> the </w:t>
      </w:r>
      <w:r w:rsidR="00884C32">
        <w:rPr>
          <w:rFonts w:ascii="Calibri" w:eastAsia="Calibri" w:hAnsi="Calibri" w:cs="Calibri"/>
          <w:sz w:val="22"/>
          <w:szCs w:val="22"/>
          <w:shd w:val="clear" w:color="auto" w:fill="FFFFFF"/>
          <w:lang w:val="en-US"/>
        </w:rPr>
        <w:t>field</w:t>
      </w:r>
      <w:r w:rsidR="00884C32" w:rsidRPr="00000ACD">
        <w:rPr>
          <w:rFonts w:ascii="Calibri" w:eastAsia="Calibri" w:hAnsi="Calibri" w:cs="Calibri"/>
          <w:sz w:val="22"/>
          <w:szCs w:val="22"/>
          <w:shd w:val="clear" w:color="auto" w:fill="FFFFFF"/>
          <w:lang w:val="en-US"/>
        </w:rPr>
        <w:t xml:space="preserve"> </w:t>
      </w:r>
      <w:r w:rsidRPr="00000ACD">
        <w:rPr>
          <w:rFonts w:ascii="Calibri" w:eastAsia="Calibri" w:hAnsi="Calibri" w:cs="Calibri"/>
          <w:sz w:val="22"/>
          <w:szCs w:val="22"/>
          <w:shd w:val="clear" w:color="auto" w:fill="FFFFFF"/>
          <w:lang w:val="en-US"/>
        </w:rPr>
        <w:t xml:space="preserve">of early childhood </w:t>
      </w:r>
      <w:proofErr w:type="gramStart"/>
      <w:r w:rsidRPr="00000ACD">
        <w:rPr>
          <w:rFonts w:ascii="Calibri" w:eastAsia="Calibri" w:hAnsi="Calibri" w:cs="Calibri"/>
          <w:sz w:val="22"/>
          <w:szCs w:val="22"/>
          <w:shd w:val="clear" w:color="auto" w:fill="FFFFFF"/>
          <w:lang w:val="en-US"/>
        </w:rPr>
        <w:t>education</w:t>
      </w:r>
      <w:r w:rsidR="001865F5">
        <w:rPr>
          <w:rFonts w:ascii="Calibri" w:eastAsia="Calibri" w:hAnsi="Calibri" w:cs="Calibri"/>
          <w:sz w:val="22"/>
          <w:szCs w:val="22"/>
          <w:shd w:val="clear" w:color="auto" w:fill="FFFFFF"/>
          <w:lang w:val="en-US"/>
        </w:rPr>
        <w:t>;</w:t>
      </w:r>
      <w:proofErr w:type="gramEnd"/>
    </w:p>
    <w:p w14:paraId="4275B5A4" w14:textId="3E9AE5E7" w:rsidR="001B3D00" w:rsidRPr="00000ACD" w:rsidRDefault="001B3D00" w:rsidP="00D3049B">
      <w:pPr>
        <w:pStyle w:val="ListParagraph"/>
        <w:numPr>
          <w:ilvl w:val="0"/>
          <w:numId w:val="22"/>
        </w:numPr>
        <w:spacing w:after="160"/>
        <w:jc w:val="both"/>
        <w:rPr>
          <w:rFonts w:ascii="Calibri" w:eastAsia="Calibri" w:hAnsi="Calibri" w:cs="Calibri"/>
          <w:sz w:val="22"/>
          <w:szCs w:val="22"/>
          <w:shd w:val="clear" w:color="auto" w:fill="FFFFFF"/>
          <w:lang w:val="en-US"/>
        </w:rPr>
      </w:pPr>
      <w:r w:rsidRPr="00000ACD">
        <w:rPr>
          <w:rFonts w:ascii="Calibri" w:eastAsia="Calibri" w:hAnsi="Calibri" w:cs="Calibri"/>
          <w:sz w:val="22"/>
          <w:szCs w:val="22"/>
          <w:shd w:val="clear" w:color="auto" w:fill="FFFFFF"/>
          <w:lang w:val="en-US"/>
        </w:rPr>
        <w:t xml:space="preserve">Strong familiarity with Georgian early and pre-school education </w:t>
      </w:r>
      <w:r w:rsidR="00E24AE4">
        <w:rPr>
          <w:rFonts w:ascii="Calibri" w:eastAsia="Calibri" w:hAnsi="Calibri" w:cs="Calibri"/>
          <w:sz w:val="22"/>
          <w:szCs w:val="22"/>
          <w:shd w:val="clear" w:color="auto" w:fill="FFFFFF"/>
          <w:lang w:val="en-US"/>
        </w:rPr>
        <w:t xml:space="preserve">legislative framework and </w:t>
      </w:r>
      <w:r w:rsidRPr="00000ACD">
        <w:rPr>
          <w:rFonts w:ascii="Calibri" w:eastAsia="Calibri" w:hAnsi="Calibri" w:cs="Calibri"/>
          <w:sz w:val="22"/>
          <w:szCs w:val="22"/>
          <w:shd w:val="clear" w:color="auto" w:fill="FFFFFF"/>
          <w:lang w:val="en-US"/>
        </w:rPr>
        <w:t>systems</w:t>
      </w:r>
      <w:r w:rsidR="008913BF" w:rsidRPr="00000ACD">
        <w:rPr>
          <w:rFonts w:ascii="Calibri" w:eastAsia="Calibri" w:hAnsi="Calibri" w:cs="Calibri"/>
          <w:sz w:val="22"/>
          <w:szCs w:val="22"/>
          <w:shd w:val="clear" w:color="auto" w:fill="FFFFFF"/>
          <w:lang w:val="en-US"/>
        </w:rPr>
        <w:t xml:space="preserve"> and experience </w:t>
      </w:r>
      <w:r w:rsidR="00E24AE4">
        <w:rPr>
          <w:rFonts w:ascii="Calibri" w:eastAsia="Calibri" w:hAnsi="Calibri" w:cs="Calibri"/>
          <w:sz w:val="22"/>
          <w:szCs w:val="22"/>
          <w:shd w:val="clear" w:color="auto" w:fill="FFFFFF"/>
          <w:lang w:val="en-US"/>
        </w:rPr>
        <w:t>of</w:t>
      </w:r>
      <w:r w:rsidR="00E24AE4" w:rsidRPr="00000ACD">
        <w:rPr>
          <w:rFonts w:ascii="Calibri" w:eastAsia="Calibri" w:hAnsi="Calibri" w:cs="Calibri"/>
          <w:sz w:val="22"/>
          <w:szCs w:val="22"/>
          <w:shd w:val="clear" w:color="auto" w:fill="FFFFFF"/>
          <w:lang w:val="en-US"/>
        </w:rPr>
        <w:t xml:space="preserve"> </w:t>
      </w:r>
      <w:r w:rsidR="008913BF" w:rsidRPr="00000ACD">
        <w:rPr>
          <w:rFonts w:ascii="Calibri" w:eastAsia="Calibri" w:hAnsi="Calibri" w:cs="Calibri"/>
          <w:sz w:val="22"/>
          <w:szCs w:val="22"/>
          <w:shd w:val="clear" w:color="auto" w:fill="FFFFFF"/>
          <w:lang w:val="en-US"/>
        </w:rPr>
        <w:t>cooperation with pre-school education institutions</w:t>
      </w:r>
      <w:r w:rsidR="00E12EF3" w:rsidRPr="00000ACD">
        <w:rPr>
          <w:rFonts w:ascii="Calibri" w:eastAsia="Calibri" w:hAnsi="Calibri" w:cs="Calibri"/>
          <w:sz w:val="22"/>
          <w:szCs w:val="22"/>
          <w:shd w:val="clear" w:color="auto" w:fill="FFFFFF"/>
          <w:lang w:val="en-US"/>
        </w:rPr>
        <w:t xml:space="preserve"> including the Ministry of Education, </w:t>
      </w:r>
      <w:r w:rsidR="006A4986">
        <w:rPr>
          <w:rFonts w:ascii="Calibri" w:eastAsia="Calibri" w:hAnsi="Calibri" w:cs="Calibri"/>
          <w:sz w:val="22"/>
          <w:szCs w:val="22"/>
          <w:shd w:val="clear" w:color="auto" w:fill="FFFFFF"/>
          <w:lang w:val="en-US"/>
        </w:rPr>
        <w:t xml:space="preserve">Science, Culture of Sport of Georgia, </w:t>
      </w:r>
      <w:r w:rsidR="00E40E06">
        <w:rPr>
          <w:rFonts w:ascii="Calibri" w:eastAsia="Calibri" w:hAnsi="Calibri" w:cs="Calibri"/>
          <w:sz w:val="22"/>
          <w:szCs w:val="22"/>
          <w:shd w:val="clear" w:color="auto" w:fill="FFFFFF"/>
          <w:lang w:val="en-US"/>
        </w:rPr>
        <w:t>M</w:t>
      </w:r>
      <w:r w:rsidR="00E12EF3" w:rsidRPr="00000ACD">
        <w:rPr>
          <w:rFonts w:ascii="Calibri" w:eastAsia="Calibri" w:hAnsi="Calibri" w:cs="Calibri"/>
          <w:sz w:val="22"/>
          <w:szCs w:val="22"/>
          <w:shd w:val="clear" w:color="auto" w:fill="FFFFFF"/>
          <w:lang w:val="en-US"/>
        </w:rPr>
        <w:t xml:space="preserve">unicipal Pre-school </w:t>
      </w:r>
      <w:r w:rsidR="00E40E06">
        <w:rPr>
          <w:rFonts w:ascii="Calibri" w:eastAsia="Calibri" w:hAnsi="Calibri" w:cs="Calibri"/>
          <w:sz w:val="22"/>
          <w:szCs w:val="22"/>
          <w:shd w:val="clear" w:color="auto" w:fill="FFFFFF"/>
          <w:lang w:val="en-US"/>
        </w:rPr>
        <w:t>E</w:t>
      </w:r>
      <w:r w:rsidR="00E12EF3" w:rsidRPr="00000ACD">
        <w:rPr>
          <w:rFonts w:ascii="Calibri" w:eastAsia="Calibri" w:hAnsi="Calibri" w:cs="Calibri"/>
          <w:sz w:val="22"/>
          <w:szCs w:val="22"/>
          <w:shd w:val="clear" w:color="auto" w:fill="FFFFFF"/>
          <w:lang w:val="en-US"/>
        </w:rPr>
        <w:t xml:space="preserve">ducation Management Agencies </w:t>
      </w:r>
      <w:r w:rsidR="007770A0">
        <w:rPr>
          <w:rFonts w:ascii="Calibri" w:eastAsia="Calibri" w:hAnsi="Calibri" w:cs="Calibri"/>
          <w:sz w:val="22"/>
          <w:szCs w:val="22"/>
          <w:shd w:val="clear" w:color="auto" w:fill="FFFFFF"/>
          <w:lang w:val="en-US"/>
        </w:rPr>
        <w:t xml:space="preserve">or </w:t>
      </w:r>
      <w:proofErr w:type="gramStart"/>
      <w:r w:rsidR="00E12EF3" w:rsidRPr="00000ACD">
        <w:rPr>
          <w:rFonts w:ascii="Calibri" w:eastAsia="Calibri" w:hAnsi="Calibri" w:cs="Calibri"/>
          <w:sz w:val="22"/>
          <w:szCs w:val="22"/>
          <w:shd w:val="clear" w:color="auto" w:fill="FFFFFF"/>
          <w:lang w:val="en-US"/>
        </w:rPr>
        <w:t>Kindergartens</w:t>
      </w:r>
      <w:r w:rsidR="001865F5">
        <w:rPr>
          <w:rFonts w:ascii="Calibri" w:eastAsia="Calibri" w:hAnsi="Calibri" w:cs="Calibri"/>
          <w:sz w:val="22"/>
          <w:szCs w:val="22"/>
          <w:shd w:val="clear" w:color="auto" w:fill="FFFFFF"/>
          <w:lang w:val="en-US"/>
        </w:rPr>
        <w:t>;</w:t>
      </w:r>
      <w:proofErr w:type="gramEnd"/>
    </w:p>
    <w:p w14:paraId="216CA538" w14:textId="57729786" w:rsidR="008913BF" w:rsidRPr="00000ACD" w:rsidRDefault="008913BF" w:rsidP="00D3049B">
      <w:pPr>
        <w:pStyle w:val="ListParagraph"/>
        <w:numPr>
          <w:ilvl w:val="0"/>
          <w:numId w:val="22"/>
        </w:numPr>
        <w:spacing w:after="160"/>
        <w:jc w:val="both"/>
        <w:rPr>
          <w:rFonts w:ascii="Calibri" w:eastAsia="Calibri" w:hAnsi="Calibri" w:cs="Calibri"/>
          <w:sz w:val="22"/>
          <w:szCs w:val="22"/>
          <w:shd w:val="clear" w:color="auto" w:fill="FFFFFF"/>
          <w:lang w:val="en-US"/>
        </w:rPr>
      </w:pPr>
      <w:r w:rsidRPr="00000ACD">
        <w:rPr>
          <w:rFonts w:ascii="Calibri" w:eastAsia="Calibri" w:hAnsi="Calibri" w:cs="Calibri"/>
          <w:sz w:val="22"/>
          <w:szCs w:val="22"/>
          <w:shd w:val="clear" w:color="auto" w:fill="FFFFFF"/>
          <w:lang w:val="en-US"/>
        </w:rPr>
        <w:t xml:space="preserve">Experience in </w:t>
      </w:r>
      <w:r w:rsidR="00E921E8" w:rsidRPr="00000ACD">
        <w:rPr>
          <w:rFonts w:ascii="Calibri" w:eastAsia="Calibri" w:hAnsi="Calibri" w:cs="Calibri"/>
          <w:sz w:val="22"/>
          <w:szCs w:val="22"/>
          <w:shd w:val="clear" w:color="auto" w:fill="FFFFFF"/>
          <w:lang w:val="en-US"/>
        </w:rPr>
        <w:t xml:space="preserve">developing the methodology, manuals or guidelines in the field of pre-school </w:t>
      </w:r>
      <w:proofErr w:type="gramStart"/>
      <w:r w:rsidR="00E921E8" w:rsidRPr="00000ACD">
        <w:rPr>
          <w:rFonts w:ascii="Calibri" w:eastAsia="Calibri" w:hAnsi="Calibri" w:cs="Calibri"/>
          <w:sz w:val="22"/>
          <w:szCs w:val="22"/>
          <w:shd w:val="clear" w:color="auto" w:fill="FFFFFF"/>
          <w:lang w:val="en-US"/>
        </w:rPr>
        <w:t>education</w:t>
      </w:r>
      <w:r w:rsidR="001865F5">
        <w:rPr>
          <w:rFonts w:ascii="Calibri" w:eastAsia="Calibri" w:hAnsi="Calibri" w:cs="Calibri"/>
          <w:sz w:val="22"/>
          <w:szCs w:val="22"/>
          <w:shd w:val="clear" w:color="auto" w:fill="FFFFFF"/>
          <w:lang w:val="en-US"/>
        </w:rPr>
        <w:t>;</w:t>
      </w:r>
      <w:proofErr w:type="gramEnd"/>
    </w:p>
    <w:p w14:paraId="38C61D09" w14:textId="622BC9E4" w:rsidR="001B3D00" w:rsidRDefault="001B3D00" w:rsidP="00D77872">
      <w:pPr>
        <w:pStyle w:val="ListParagraph"/>
        <w:numPr>
          <w:ilvl w:val="0"/>
          <w:numId w:val="22"/>
        </w:numPr>
        <w:spacing w:after="160"/>
        <w:jc w:val="both"/>
        <w:rPr>
          <w:rFonts w:ascii="Calibri" w:eastAsia="Calibri" w:hAnsi="Calibri" w:cs="Calibri"/>
          <w:sz w:val="22"/>
          <w:szCs w:val="22"/>
          <w:shd w:val="clear" w:color="auto" w:fill="FFFFFF"/>
          <w:lang w:val="en-US"/>
        </w:rPr>
      </w:pPr>
      <w:r w:rsidRPr="00000ACD">
        <w:rPr>
          <w:rFonts w:ascii="Calibri" w:eastAsia="Calibri" w:hAnsi="Calibri" w:cs="Calibri"/>
          <w:sz w:val="22"/>
          <w:szCs w:val="22"/>
          <w:shd w:val="clear" w:color="auto" w:fill="FFFFFF"/>
          <w:lang w:val="en-US"/>
        </w:rPr>
        <w:t xml:space="preserve">Excellent inter-personal communication skills including experience of facilitation of trainings/workshops and presentations in the sector of early childhood </w:t>
      </w:r>
      <w:proofErr w:type="gramStart"/>
      <w:r w:rsidRPr="00000ACD">
        <w:rPr>
          <w:rFonts w:ascii="Calibri" w:eastAsia="Calibri" w:hAnsi="Calibri" w:cs="Calibri"/>
          <w:sz w:val="22"/>
          <w:szCs w:val="22"/>
          <w:shd w:val="clear" w:color="auto" w:fill="FFFFFF"/>
          <w:lang w:val="en-US"/>
        </w:rPr>
        <w:t>development</w:t>
      </w:r>
      <w:r w:rsidR="001865F5">
        <w:rPr>
          <w:rFonts w:ascii="Calibri" w:eastAsia="Calibri" w:hAnsi="Calibri" w:cs="Calibri"/>
          <w:sz w:val="22"/>
          <w:szCs w:val="22"/>
          <w:shd w:val="clear" w:color="auto" w:fill="FFFFFF"/>
          <w:lang w:val="en-US"/>
        </w:rPr>
        <w:t>;</w:t>
      </w:r>
      <w:proofErr w:type="gramEnd"/>
    </w:p>
    <w:p w14:paraId="72CA5CE1" w14:textId="44ED2457" w:rsidR="003278F2" w:rsidRPr="00000ACD" w:rsidRDefault="003278F2" w:rsidP="00D3049B">
      <w:pPr>
        <w:pStyle w:val="ListParagraph"/>
        <w:numPr>
          <w:ilvl w:val="0"/>
          <w:numId w:val="22"/>
        </w:numPr>
        <w:spacing w:after="160"/>
        <w:jc w:val="both"/>
        <w:rPr>
          <w:rFonts w:ascii="Calibri" w:eastAsia="Calibri" w:hAnsi="Calibri" w:cs="Calibri"/>
          <w:sz w:val="22"/>
          <w:szCs w:val="22"/>
          <w:shd w:val="clear" w:color="auto" w:fill="FFFFFF"/>
          <w:lang w:val="en-US"/>
        </w:rPr>
      </w:pPr>
      <w:r>
        <w:rPr>
          <w:rFonts w:ascii="Calibri" w:eastAsia="Calibri" w:hAnsi="Calibri" w:cs="Calibri"/>
          <w:sz w:val="22"/>
          <w:szCs w:val="22"/>
          <w:shd w:val="clear" w:color="auto" w:fill="FFFFFF"/>
          <w:lang w:val="en-US"/>
        </w:rPr>
        <w:t xml:space="preserve">Experience in working with IDPs, marginalized communities and a clear understanding of the dynamics of displacement in </w:t>
      </w:r>
      <w:proofErr w:type="gramStart"/>
      <w:r>
        <w:rPr>
          <w:rFonts w:ascii="Calibri" w:eastAsia="Calibri" w:hAnsi="Calibri" w:cs="Calibri"/>
          <w:sz w:val="22"/>
          <w:szCs w:val="22"/>
          <w:shd w:val="clear" w:color="auto" w:fill="FFFFFF"/>
          <w:lang w:val="en-US"/>
        </w:rPr>
        <w:t>Georgia</w:t>
      </w:r>
      <w:r w:rsidR="001865F5">
        <w:rPr>
          <w:rFonts w:ascii="Calibri" w:eastAsia="Calibri" w:hAnsi="Calibri" w:cs="Calibri"/>
          <w:sz w:val="22"/>
          <w:szCs w:val="22"/>
          <w:shd w:val="clear" w:color="auto" w:fill="FFFFFF"/>
          <w:lang w:val="en-US"/>
        </w:rPr>
        <w:t>;</w:t>
      </w:r>
      <w:proofErr w:type="gramEnd"/>
    </w:p>
    <w:p w14:paraId="7134BE7E" w14:textId="41750354" w:rsidR="006B2A71" w:rsidRDefault="001B3D00" w:rsidP="00D3049B">
      <w:pPr>
        <w:pStyle w:val="ListParagraph"/>
        <w:numPr>
          <w:ilvl w:val="0"/>
          <w:numId w:val="22"/>
        </w:numPr>
        <w:spacing w:after="160"/>
        <w:jc w:val="both"/>
        <w:rPr>
          <w:rFonts w:ascii="Calibri" w:eastAsia="Calibri" w:hAnsi="Calibri" w:cs="Calibri"/>
          <w:sz w:val="22"/>
          <w:szCs w:val="22"/>
          <w:shd w:val="clear" w:color="auto" w:fill="FFFFFF"/>
          <w:lang w:val="en-US"/>
        </w:rPr>
      </w:pPr>
      <w:r w:rsidRPr="00000ACD">
        <w:rPr>
          <w:rFonts w:ascii="Calibri" w:eastAsia="Calibri" w:hAnsi="Calibri" w:cs="Calibri"/>
          <w:sz w:val="22"/>
          <w:szCs w:val="22"/>
          <w:shd w:val="clear" w:color="auto" w:fill="FFFFFF"/>
          <w:lang w:val="en-US"/>
        </w:rPr>
        <w:t>Ability to travel to numerous municipalities in Georgia including Zugdidi,</w:t>
      </w:r>
      <w:r w:rsidR="001865F5">
        <w:rPr>
          <w:rFonts w:ascii="Calibri" w:eastAsia="Calibri" w:hAnsi="Calibri" w:cs="Calibri"/>
          <w:sz w:val="22"/>
          <w:szCs w:val="22"/>
          <w:shd w:val="clear" w:color="auto" w:fill="FFFFFF"/>
          <w:lang w:val="en-US"/>
        </w:rPr>
        <w:t xml:space="preserve"> </w:t>
      </w:r>
      <w:proofErr w:type="spellStart"/>
      <w:r w:rsidRPr="00000ACD">
        <w:rPr>
          <w:rFonts w:ascii="Calibri" w:eastAsia="Calibri" w:hAnsi="Calibri" w:cs="Calibri"/>
          <w:sz w:val="22"/>
          <w:szCs w:val="22"/>
          <w:shd w:val="clear" w:color="auto" w:fill="FFFFFF"/>
          <w:lang w:val="en-US"/>
        </w:rPr>
        <w:t>Poti</w:t>
      </w:r>
      <w:proofErr w:type="spellEnd"/>
      <w:r w:rsidRPr="00000ACD">
        <w:rPr>
          <w:rFonts w:ascii="Calibri" w:eastAsia="Calibri" w:hAnsi="Calibri" w:cs="Calibri"/>
          <w:sz w:val="22"/>
          <w:szCs w:val="22"/>
          <w:shd w:val="clear" w:color="auto" w:fill="FFFFFF"/>
          <w:lang w:val="en-US"/>
        </w:rPr>
        <w:t xml:space="preserve">, Kutaisi, </w:t>
      </w:r>
      <w:proofErr w:type="spellStart"/>
      <w:r w:rsidR="001865F5">
        <w:rPr>
          <w:rFonts w:ascii="Calibri" w:eastAsia="Calibri" w:hAnsi="Calibri" w:cs="Calibri"/>
          <w:sz w:val="22"/>
          <w:szCs w:val="22"/>
          <w:shd w:val="clear" w:color="auto" w:fill="FFFFFF"/>
          <w:lang w:val="en-US"/>
        </w:rPr>
        <w:t>Khoni</w:t>
      </w:r>
      <w:proofErr w:type="spellEnd"/>
      <w:r w:rsidR="001865F5">
        <w:rPr>
          <w:rFonts w:ascii="Calibri" w:eastAsia="Calibri" w:hAnsi="Calibri" w:cs="Calibri"/>
          <w:sz w:val="22"/>
          <w:szCs w:val="22"/>
          <w:shd w:val="clear" w:color="auto" w:fill="FFFFFF"/>
          <w:lang w:val="en-US"/>
        </w:rPr>
        <w:t xml:space="preserve">, </w:t>
      </w:r>
      <w:proofErr w:type="spellStart"/>
      <w:r w:rsidRPr="00000ACD">
        <w:rPr>
          <w:rFonts w:ascii="Calibri" w:eastAsia="Calibri" w:hAnsi="Calibri" w:cs="Calibri"/>
          <w:sz w:val="22"/>
          <w:szCs w:val="22"/>
          <w:shd w:val="clear" w:color="auto" w:fill="FFFFFF"/>
          <w:lang w:val="en-US"/>
        </w:rPr>
        <w:t>Tskaltubo</w:t>
      </w:r>
      <w:proofErr w:type="spellEnd"/>
      <w:r w:rsidRPr="00000ACD">
        <w:rPr>
          <w:rFonts w:ascii="Calibri" w:eastAsia="Calibri" w:hAnsi="Calibri" w:cs="Calibri"/>
          <w:sz w:val="22"/>
          <w:szCs w:val="22"/>
          <w:shd w:val="clear" w:color="auto" w:fill="FFFFFF"/>
          <w:lang w:val="en-US"/>
        </w:rPr>
        <w:t xml:space="preserve">, Marneuli and </w:t>
      </w:r>
      <w:proofErr w:type="spellStart"/>
      <w:r w:rsidRPr="00000ACD">
        <w:rPr>
          <w:rFonts w:ascii="Calibri" w:eastAsia="Calibri" w:hAnsi="Calibri" w:cs="Calibri"/>
          <w:sz w:val="22"/>
          <w:szCs w:val="22"/>
          <w:shd w:val="clear" w:color="auto" w:fill="FFFFFF"/>
          <w:lang w:val="en-US"/>
        </w:rPr>
        <w:t>Qareli</w:t>
      </w:r>
      <w:proofErr w:type="spellEnd"/>
      <w:r w:rsidR="003278F2">
        <w:rPr>
          <w:rFonts w:ascii="Calibri" w:eastAsia="Calibri" w:hAnsi="Calibri" w:cs="Calibri"/>
          <w:sz w:val="22"/>
          <w:szCs w:val="22"/>
          <w:shd w:val="clear" w:color="auto" w:fill="FFFFFF"/>
          <w:lang w:val="en-US"/>
        </w:rPr>
        <w:t>.</w:t>
      </w:r>
    </w:p>
    <w:p w14:paraId="562FD21A" w14:textId="77777777" w:rsidR="007936B8" w:rsidRPr="007936B8" w:rsidRDefault="007936B8" w:rsidP="00D3049B">
      <w:pPr>
        <w:pStyle w:val="ListParagraph"/>
        <w:spacing w:after="160"/>
        <w:jc w:val="both"/>
        <w:rPr>
          <w:rFonts w:ascii="Calibri" w:eastAsia="Calibri" w:hAnsi="Calibri" w:cs="Calibri"/>
          <w:sz w:val="22"/>
          <w:szCs w:val="22"/>
          <w:shd w:val="clear" w:color="auto" w:fill="FFFFFF"/>
          <w:lang w:val="en-US"/>
        </w:rPr>
      </w:pPr>
    </w:p>
    <w:p w14:paraId="0260450F" w14:textId="4EA4FD34" w:rsidR="007A29B4" w:rsidRPr="004A5AAF" w:rsidRDefault="007A29B4">
      <w:pPr>
        <w:ind w:left="720"/>
        <w:jc w:val="both"/>
        <w:rPr>
          <w:rFonts w:ascii="Calibri" w:eastAsia="Calibri" w:hAnsi="Calibri" w:cs="Calibri"/>
          <w:sz w:val="22"/>
          <w:szCs w:val="22"/>
          <w:shd w:val="clear" w:color="auto" w:fill="FFFFFF"/>
          <w:lang w:val="en-US"/>
        </w:rPr>
      </w:pPr>
    </w:p>
    <w:p w14:paraId="2BFB95AA" w14:textId="7F12C910" w:rsidR="0025335F" w:rsidRPr="00B01EF8" w:rsidRDefault="0025335F">
      <w:pPr>
        <w:pStyle w:val="ListParagraph"/>
        <w:shd w:val="clear" w:color="auto" w:fill="FFFFFF"/>
        <w:rPr>
          <w:rFonts w:ascii="Lato" w:hAnsi="Lato"/>
          <w:sz w:val="21"/>
          <w:szCs w:val="21"/>
          <w:lang w:val="en-US"/>
        </w:rPr>
      </w:pPr>
    </w:p>
    <w:p w14:paraId="367EAC37" w14:textId="77777777" w:rsidR="00C1682B" w:rsidRDefault="00C1682B">
      <w:pPr>
        <w:shd w:val="clear" w:color="auto" w:fill="FFFFFF"/>
        <w:rPr>
          <w:rFonts w:ascii="Arial" w:hAnsi="Arial" w:cs="Arial"/>
          <w:color w:val="FF0000"/>
          <w:shd w:val="clear" w:color="auto" w:fill="FFFFFF"/>
        </w:rPr>
      </w:pPr>
    </w:p>
    <w:p w14:paraId="36D8C3A4" w14:textId="77777777" w:rsidR="00C1682B" w:rsidRDefault="00C1682B">
      <w:pPr>
        <w:shd w:val="clear" w:color="auto" w:fill="FFFFFF"/>
        <w:rPr>
          <w:rFonts w:ascii="Arial" w:hAnsi="Arial" w:cs="Arial"/>
          <w:color w:val="FF0000"/>
          <w:shd w:val="clear" w:color="auto" w:fill="FFFFFF"/>
        </w:rPr>
      </w:pPr>
    </w:p>
    <w:p w14:paraId="1A9B7397" w14:textId="77777777" w:rsidR="00C1682B" w:rsidRDefault="00C1682B">
      <w:pPr>
        <w:shd w:val="clear" w:color="auto" w:fill="FFFFFF"/>
        <w:rPr>
          <w:rFonts w:ascii="Arial" w:hAnsi="Arial" w:cs="Arial"/>
          <w:color w:val="FF0000"/>
          <w:shd w:val="clear" w:color="auto" w:fill="FFFFFF"/>
        </w:rPr>
      </w:pPr>
    </w:p>
    <w:p w14:paraId="0EB86BB1" w14:textId="6D62036D" w:rsidR="0025335F" w:rsidRPr="00EE7C24" w:rsidRDefault="0025335F">
      <w:pPr>
        <w:shd w:val="clear" w:color="auto" w:fill="FFFFFF"/>
        <w:rPr>
          <w:rFonts w:ascii="Lato" w:hAnsi="Lato"/>
          <w:sz w:val="21"/>
          <w:szCs w:val="21"/>
        </w:rPr>
      </w:pPr>
    </w:p>
    <w:sectPr w:rsidR="0025335F" w:rsidRPr="00EE7C24" w:rsidSect="00072888">
      <w:headerReference w:type="default" r:id="rId8"/>
      <w:pgSz w:w="11906" w:h="16838"/>
      <w:pgMar w:top="81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662FA" w14:textId="77777777" w:rsidR="00117CA2" w:rsidRDefault="00117CA2" w:rsidP="00EA63A1">
      <w:r>
        <w:separator/>
      </w:r>
    </w:p>
  </w:endnote>
  <w:endnote w:type="continuationSeparator" w:id="0">
    <w:p w14:paraId="20BC081B" w14:textId="77777777" w:rsidR="00117CA2" w:rsidRDefault="00117CA2"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C997C" w14:textId="77777777" w:rsidR="00117CA2" w:rsidRDefault="00117CA2" w:rsidP="00EA63A1">
      <w:r>
        <w:separator/>
      </w:r>
    </w:p>
  </w:footnote>
  <w:footnote w:type="continuationSeparator" w:id="0">
    <w:p w14:paraId="3B8D6FB9" w14:textId="77777777" w:rsidR="00117CA2" w:rsidRDefault="00117CA2" w:rsidP="00EA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8F95" w14:textId="2648C62B" w:rsidR="00EA63A1" w:rsidRDefault="00D4602F" w:rsidP="00D4602F">
    <w:pPr>
      <w:pStyle w:val="Header"/>
    </w:pPr>
    <w:r>
      <w:rPr>
        <w:noProof/>
      </w:rPr>
      <w:drawing>
        <wp:inline distT="0" distB="0" distL="0" distR="0" wp14:anchorId="2DD86D6E" wp14:editId="74672F8D">
          <wp:extent cx="2188845" cy="6216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21665"/>
                  </a:xfrm>
                  <a:prstGeom prst="rect">
                    <a:avLst/>
                  </a:prstGeom>
                  <a:noFill/>
                </pic:spPr>
              </pic:pic>
            </a:graphicData>
          </a:graphic>
        </wp:inline>
      </w:drawing>
    </w:r>
    <w:r>
      <w:rPr>
        <w:noProof/>
      </w:rPr>
      <w:drawing>
        <wp:inline distT="0" distB="0" distL="0" distR="0" wp14:anchorId="542E2845" wp14:editId="6BC14484">
          <wp:extent cx="12496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74065"/>
                  </a:xfrm>
                  <a:prstGeom prst="rect">
                    <a:avLst/>
                  </a:prstGeom>
                  <a:noFill/>
                </pic:spPr>
              </pic:pic>
            </a:graphicData>
          </a:graphic>
        </wp:inline>
      </w:drawing>
    </w:r>
    <w:r>
      <w:rPr>
        <w:noProof/>
      </w:rPr>
      <w:drawing>
        <wp:inline distT="0" distB="0" distL="0" distR="0" wp14:anchorId="118296E4" wp14:editId="7611084C">
          <wp:extent cx="792480" cy="2863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286385"/>
                  </a:xfrm>
                  <a:prstGeom prst="rect">
                    <a:avLst/>
                  </a:prstGeom>
                  <a:noFill/>
                </pic:spPr>
              </pic:pic>
            </a:graphicData>
          </a:graphic>
        </wp:inline>
      </w:drawing>
    </w:r>
    <w:r>
      <w:t xml:space="preserve">   </w:t>
    </w:r>
    <w:r>
      <w:rPr>
        <w:noProof/>
      </w:rPr>
      <w:drawing>
        <wp:inline distT="0" distB="0" distL="0" distR="0" wp14:anchorId="70890475" wp14:editId="47230A23">
          <wp:extent cx="1036320" cy="542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5F7"/>
    <w:multiLevelType w:val="hybridMultilevel"/>
    <w:tmpl w:val="F6966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1DC9"/>
    <w:multiLevelType w:val="multilevel"/>
    <w:tmpl w:val="CE38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44721"/>
    <w:multiLevelType w:val="hybridMultilevel"/>
    <w:tmpl w:val="FE5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4338"/>
    <w:multiLevelType w:val="hybridMultilevel"/>
    <w:tmpl w:val="FDD0CA50"/>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D75A3"/>
    <w:multiLevelType w:val="multilevel"/>
    <w:tmpl w:val="601A6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3602E7"/>
    <w:multiLevelType w:val="multilevel"/>
    <w:tmpl w:val="0CB0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233023F4"/>
    <w:multiLevelType w:val="hybridMultilevel"/>
    <w:tmpl w:val="5C3C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5184E"/>
    <w:multiLevelType w:val="hybridMultilevel"/>
    <w:tmpl w:val="8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A0D54"/>
    <w:multiLevelType w:val="hybridMultilevel"/>
    <w:tmpl w:val="E3A23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5D03"/>
    <w:multiLevelType w:val="hybridMultilevel"/>
    <w:tmpl w:val="05B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952CBA"/>
    <w:multiLevelType w:val="hybridMultilevel"/>
    <w:tmpl w:val="369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224135"/>
    <w:multiLevelType w:val="multilevel"/>
    <w:tmpl w:val="BC324B60"/>
    <w:lvl w:ilvl="0">
      <w:start w:val="1"/>
      <w:numFmt w:val="bullet"/>
      <w:lvlText w:val=""/>
      <w:lvlJc w:val="left"/>
      <w:pPr>
        <w:tabs>
          <w:tab w:val="num" w:pos="928"/>
        </w:tabs>
        <w:ind w:left="928" w:hanging="360"/>
      </w:pPr>
      <w:rPr>
        <w:rFonts w:ascii="Wingdings" w:hAnsi="Wingdings"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1" w15:restartNumberingAfterBreak="0">
    <w:nsid w:val="700A7C36"/>
    <w:multiLevelType w:val="hybridMultilevel"/>
    <w:tmpl w:val="0AD6F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F39FE"/>
    <w:multiLevelType w:val="multilevel"/>
    <w:tmpl w:val="0FDE0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2A25D6"/>
    <w:multiLevelType w:val="multilevel"/>
    <w:tmpl w:val="9412F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C053DC"/>
    <w:multiLevelType w:val="multilevel"/>
    <w:tmpl w:val="B148A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5"/>
  </w:num>
  <w:num w:numId="4">
    <w:abstractNumId w:val="19"/>
  </w:num>
  <w:num w:numId="5">
    <w:abstractNumId w:val="6"/>
  </w:num>
  <w:num w:numId="6">
    <w:abstractNumId w:val="10"/>
  </w:num>
  <w:num w:numId="7">
    <w:abstractNumId w:val="17"/>
  </w:num>
  <w:num w:numId="8">
    <w:abstractNumId w:val="11"/>
  </w:num>
  <w:num w:numId="9">
    <w:abstractNumId w:val="14"/>
  </w:num>
  <w:num w:numId="10">
    <w:abstractNumId w:val="18"/>
  </w:num>
  <w:num w:numId="11">
    <w:abstractNumId w:val="3"/>
  </w:num>
  <w:num w:numId="12">
    <w:abstractNumId w:val="12"/>
  </w:num>
  <w:num w:numId="13">
    <w:abstractNumId w:val="5"/>
  </w:num>
  <w:num w:numId="14">
    <w:abstractNumId w:val="7"/>
  </w:num>
  <w:num w:numId="15">
    <w:abstractNumId w:val="8"/>
  </w:num>
  <w:num w:numId="16">
    <w:abstractNumId w:val="24"/>
  </w:num>
  <w:num w:numId="17">
    <w:abstractNumId w:val="1"/>
  </w:num>
  <w:num w:numId="18">
    <w:abstractNumId w:val="22"/>
  </w:num>
  <w:num w:numId="19">
    <w:abstractNumId w:val="23"/>
  </w:num>
  <w:num w:numId="20">
    <w:abstractNumId w:val="4"/>
  </w:num>
  <w:num w:numId="21">
    <w:abstractNumId w:val="13"/>
  </w:num>
  <w:num w:numId="22">
    <w:abstractNumId w:val="2"/>
  </w:num>
  <w:num w:numId="23">
    <w:abstractNumId w:val="0"/>
  </w:num>
  <w:num w:numId="24">
    <w:abstractNumId w:val="9"/>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9"/>
    <w:rsid w:val="00000ACD"/>
    <w:rsid w:val="0001022C"/>
    <w:rsid w:val="000106EA"/>
    <w:rsid w:val="00014FA5"/>
    <w:rsid w:val="000158BD"/>
    <w:rsid w:val="000200F4"/>
    <w:rsid w:val="0002281B"/>
    <w:rsid w:val="00026576"/>
    <w:rsid w:val="00030A52"/>
    <w:rsid w:val="00033C86"/>
    <w:rsid w:val="00034C9E"/>
    <w:rsid w:val="00035115"/>
    <w:rsid w:val="000414B4"/>
    <w:rsid w:val="00041EA5"/>
    <w:rsid w:val="00056FD1"/>
    <w:rsid w:val="00057DA7"/>
    <w:rsid w:val="0006128D"/>
    <w:rsid w:val="00063688"/>
    <w:rsid w:val="00063E80"/>
    <w:rsid w:val="000678DC"/>
    <w:rsid w:val="00072888"/>
    <w:rsid w:val="00072E27"/>
    <w:rsid w:val="00073503"/>
    <w:rsid w:val="00082E67"/>
    <w:rsid w:val="00084203"/>
    <w:rsid w:val="00087158"/>
    <w:rsid w:val="00087549"/>
    <w:rsid w:val="00087962"/>
    <w:rsid w:val="00090CFE"/>
    <w:rsid w:val="000A0911"/>
    <w:rsid w:val="000A3E03"/>
    <w:rsid w:val="000B004E"/>
    <w:rsid w:val="000B01B9"/>
    <w:rsid w:val="000B1537"/>
    <w:rsid w:val="000B4D4C"/>
    <w:rsid w:val="000C07E0"/>
    <w:rsid w:val="000C5BB9"/>
    <w:rsid w:val="000C6735"/>
    <w:rsid w:val="000D5762"/>
    <w:rsid w:val="000D5A90"/>
    <w:rsid w:val="000D648C"/>
    <w:rsid w:val="000E2206"/>
    <w:rsid w:val="000F16D6"/>
    <w:rsid w:val="000F1CD3"/>
    <w:rsid w:val="00100E79"/>
    <w:rsid w:val="00105C2C"/>
    <w:rsid w:val="00106CEF"/>
    <w:rsid w:val="001104BB"/>
    <w:rsid w:val="00111562"/>
    <w:rsid w:val="001115F6"/>
    <w:rsid w:val="0011232A"/>
    <w:rsid w:val="00113E9B"/>
    <w:rsid w:val="001153DB"/>
    <w:rsid w:val="001158A5"/>
    <w:rsid w:val="00117CA2"/>
    <w:rsid w:val="001210D6"/>
    <w:rsid w:val="00122993"/>
    <w:rsid w:val="00132A21"/>
    <w:rsid w:val="00144A04"/>
    <w:rsid w:val="00145F0F"/>
    <w:rsid w:val="00147DB4"/>
    <w:rsid w:val="00153990"/>
    <w:rsid w:val="001625FF"/>
    <w:rsid w:val="00163D75"/>
    <w:rsid w:val="00166654"/>
    <w:rsid w:val="001755D5"/>
    <w:rsid w:val="001865F5"/>
    <w:rsid w:val="001865FF"/>
    <w:rsid w:val="00187E16"/>
    <w:rsid w:val="001916A2"/>
    <w:rsid w:val="001928FB"/>
    <w:rsid w:val="0019318A"/>
    <w:rsid w:val="001939DF"/>
    <w:rsid w:val="00193D74"/>
    <w:rsid w:val="001964DE"/>
    <w:rsid w:val="001A3780"/>
    <w:rsid w:val="001A620E"/>
    <w:rsid w:val="001B25FD"/>
    <w:rsid w:val="001B2BF9"/>
    <w:rsid w:val="001B3D00"/>
    <w:rsid w:val="001B535A"/>
    <w:rsid w:val="001B5F3F"/>
    <w:rsid w:val="001D3F04"/>
    <w:rsid w:val="001D59C1"/>
    <w:rsid w:val="001F20B5"/>
    <w:rsid w:val="001F2246"/>
    <w:rsid w:val="001F40C5"/>
    <w:rsid w:val="001F6590"/>
    <w:rsid w:val="002025CB"/>
    <w:rsid w:val="002066A2"/>
    <w:rsid w:val="00206DDD"/>
    <w:rsid w:val="0021053E"/>
    <w:rsid w:val="002167C5"/>
    <w:rsid w:val="0022036E"/>
    <w:rsid w:val="00233209"/>
    <w:rsid w:val="00235050"/>
    <w:rsid w:val="00241268"/>
    <w:rsid w:val="00250927"/>
    <w:rsid w:val="00251F0F"/>
    <w:rsid w:val="002520B0"/>
    <w:rsid w:val="00252C73"/>
    <w:rsid w:val="0025335F"/>
    <w:rsid w:val="002605D5"/>
    <w:rsid w:val="002743A3"/>
    <w:rsid w:val="0028334B"/>
    <w:rsid w:val="00285015"/>
    <w:rsid w:val="0028509D"/>
    <w:rsid w:val="00287BE7"/>
    <w:rsid w:val="00291D83"/>
    <w:rsid w:val="002951E2"/>
    <w:rsid w:val="00295BCC"/>
    <w:rsid w:val="002A4AA7"/>
    <w:rsid w:val="002A4E18"/>
    <w:rsid w:val="002A624C"/>
    <w:rsid w:val="002B0F27"/>
    <w:rsid w:val="002B1200"/>
    <w:rsid w:val="002B5D36"/>
    <w:rsid w:val="002C10F4"/>
    <w:rsid w:val="002C13A9"/>
    <w:rsid w:val="002C3EBF"/>
    <w:rsid w:val="002C4765"/>
    <w:rsid w:val="002C6C2A"/>
    <w:rsid w:val="002D025C"/>
    <w:rsid w:val="002D1110"/>
    <w:rsid w:val="002D4080"/>
    <w:rsid w:val="002E4AA3"/>
    <w:rsid w:val="002E5CCD"/>
    <w:rsid w:val="002F2285"/>
    <w:rsid w:val="002F340D"/>
    <w:rsid w:val="002F74B6"/>
    <w:rsid w:val="00300A24"/>
    <w:rsid w:val="00302468"/>
    <w:rsid w:val="003040DE"/>
    <w:rsid w:val="00304CA5"/>
    <w:rsid w:val="00306C2F"/>
    <w:rsid w:val="00310544"/>
    <w:rsid w:val="00310E63"/>
    <w:rsid w:val="00317A59"/>
    <w:rsid w:val="00321BEB"/>
    <w:rsid w:val="00321F3C"/>
    <w:rsid w:val="00323516"/>
    <w:rsid w:val="003278F2"/>
    <w:rsid w:val="00334140"/>
    <w:rsid w:val="003374F1"/>
    <w:rsid w:val="003479D3"/>
    <w:rsid w:val="003504FD"/>
    <w:rsid w:val="003531DA"/>
    <w:rsid w:val="00357F37"/>
    <w:rsid w:val="003614C3"/>
    <w:rsid w:val="00363335"/>
    <w:rsid w:val="00364157"/>
    <w:rsid w:val="00367258"/>
    <w:rsid w:val="0036728F"/>
    <w:rsid w:val="003701C8"/>
    <w:rsid w:val="003714D9"/>
    <w:rsid w:val="00373230"/>
    <w:rsid w:val="00373936"/>
    <w:rsid w:val="00374AE9"/>
    <w:rsid w:val="003810A5"/>
    <w:rsid w:val="0038368D"/>
    <w:rsid w:val="00383849"/>
    <w:rsid w:val="003854A0"/>
    <w:rsid w:val="00385B61"/>
    <w:rsid w:val="00393D0D"/>
    <w:rsid w:val="0039740E"/>
    <w:rsid w:val="00397BDC"/>
    <w:rsid w:val="003A007A"/>
    <w:rsid w:val="003A225B"/>
    <w:rsid w:val="003A3D54"/>
    <w:rsid w:val="003B0245"/>
    <w:rsid w:val="003B29E2"/>
    <w:rsid w:val="003B32A0"/>
    <w:rsid w:val="003B3A9C"/>
    <w:rsid w:val="003B4203"/>
    <w:rsid w:val="003C0475"/>
    <w:rsid w:val="003C3B4B"/>
    <w:rsid w:val="003C7F8F"/>
    <w:rsid w:val="003D15DF"/>
    <w:rsid w:val="003D4B95"/>
    <w:rsid w:val="003D5042"/>
    <w:rsid w:val="003D7BA6"/>
    <w:rsid w:val="003E5541"/>
    <w:rsid w:val="003F0930"/>
    <w:rsid w:val="003F5A84"/>
    <w:rsid w:val="003F5B8F"/>
    <w:rsid w:val="003F6AA0"/>
    <w:rsid w:val="003F758B"/>
    <w:rsid w:val="00403936"/>
    <w:rsid w:val="00404F97"/>
    <w:rsid w:val="0040576F"/>
    <w:rsid w:val="00413D22"/>
    <w:rsid w:val="00414F04"/>
    <w:rsid w:val="004164D2"/>
    <w:rsid w:val="00417A6E"/>
    <w:rsid w:val="00421206"/>
    <w:rsid w:val="00430215"/>
    <w:rsid w:val="0043366B"/>
    <w:rsid w:val="00435777"/>
    <w:rsid w:val="00441895"/>
    <w:rsid w:val="00441A59"/>
    <w:rsid w:val="00454C5B"/>
    <w:rsid w:val="00455122"/>
    <w:rsid w:val="0045549D"/>
    <w:rsid w:val="00461B47"/>
    <w:rsid w:val="004657B6"/>
    <w:rsid w:val="00466232"/>
    <w:rsid w:val="0046636D"/>
    <w:rsid w:val="00466495"/>
    <w:rsid w:val="00475035"/>
    <w:rsid w:val="00476BE2"/>
    <w:rsid w:val="004808DC"/>
    <w:rsid w:val="00485F64"/>
    <w:rsid w:val="00491BCF"/>
    <w:rsid w:val="00496D22"/>
    <w:rsid w:val="004A01DE"/>
    <w:rsid w:val="004A2AB7"/>
    <w:rsid w:val="004A2BC7"/>
    <w:rsid w:val="004A4289"/>
    <w:rsid w:val="004A58AC"/>
    <w:rsid w:val="004A5AAF"/>
    <w:rsid w:val="004A63CB"/>
    <w:rsid w:val="004A6436"/>
    <w:rsid w:val="004B1415"/>
    <w:rsid w:val="004B29BE"/>
    <w:rsid w:val="004B3A77"/>
    <w:rsid w:val="004B49E5"/>
    <w:rsid w:val="004B77B1"/>
    <w:rsid w:val="004C0C0A"/>
    <w:rsid w:val="004C5FD9"/>
    <w:rsid w:val="004D5A5F"/>
    <w:rsid w:val="004D7930"/>
    <w:rsid w:val="004D7DF7"/>
    <w:rsid w:val="004E3824"/>
    <w:rsid w:val="004E5092"/>
    <w:rsid w:val="004F188F"/>
    <w:rsid w:val="004F2D6B"/>
    <w:rsid w:val="004F495E"/>
    <w:rsid w:val="004F4995"/>
    <w:rsid w:val="004F4C8F"/>
    <w:rsid w:val="0050249C"/>
    <w:rsid w:val="0050263F"/>
    <w:rsid w:val="00502C5B"/>
    <w:rsid w:val="005032C3"/>
    <w:rsid w:val="0050548E"/>
    <w:rsid w:val="00506261"/>
    <w:rsid w:val="00511867"/>
    <w:rsid w:val="0051261A"/>
    <w:rsid w:val="00513751"/>
    <w:rsid w:val="00515A56"/>
    <w:rsid w:val="0051697B"/>
    <w:rsid w:val="00517819"/>
    <w:rsid w:val="005202B1"/>
    <w:rsid w:val="00525FF4"/>
    <w:rsid w:val="00530B9A"/>
    <w:rsid w:val="00532E85"/>
    <w:rsid w:val="005332F6"/>
    <w:rsid w:val="00543ECC"/>
    <w:rsid w:val="00544235"/>
    <w:rsid w:val="005455CB"/>
    <w:rsid w:val="0054729D"/>
    <w:rsid w:val="00551C60"/>
    <w:rsid w:val="00552703"/>
    <w:rsid w:val="005531B0"/>
    <w:rsid w:val="005601DA"/>
    <w:rsid w:val="00562070"/>
    <w:rsid w:val="00564651"/>
    <w:rsid w:val="005664E3"/>
    <w:rsid w:val="00567497"/>
    <w:rsid w:val="00570494"/>
    <w:rsid w:val="00571E21"/>
    <w:rsid w:val="0058113B"/>
    <w:rsid w:val="0058163F"/>
    <w:rsid w:val="005818EE"/>
    <w:rsid w:val="0058294E"/>
    <w:rsid w:val="00582FD7"/>
    <w:rsid w:val="0058402E"/>
    <w:rsid w:val="00587F6F"/>
    <w:rsid w:val="005915BB"/>
    <w:rsid w:val="005948CB"/>
    <w:rsid w:val="005A41C7"/>
    <w:rsid w:val="005A61FF"/>
    <w:rsid w:val="005B0078"/>
    <w:rsid w:val="005B2F9D"/>
    <w:rsid w:val="005B35B0"/>
    <w:rsid w:val="005C0263"/>
    <w:rsid w:val="005C5547"/>
    <w:rsid w:val="005C71E9"/>
    <w:rsid w:val="005D19A4"/>
    <w:rsid w:val="005D3289"/>
    <w:rsid w:val="005D3ADB"/>
    <w:rsid w:val="005D4279"/>
    <w:rsid w:val="005E6506"/>
    <w:rsid w:val="005E7ED7"/>
    <w:rsid w:val="005F0B75"/>
    <w:rsid w:val="005F1BAB"/>
    <w:rsid w:val="005F76AC"/>
    <w:rsid w:val="00604C0C"/>
    <w:rsid w:val="0060546A"/>
    <w:rsid w:val="006109E8"/>
    <w:rsid w:val="00621747"/>
    <w:rsid w:val="00622F3D"/>
    <w:rsid w:val="00624F20"/>
    <w:rsid w:val="00631B5C"/>
    <w:rsid w:val="00633603"/>
    <w:rsid w:val="00634641"/>
    <w:rsid w:val="00635225"/>
    <w:rsid w:val="00635421"/>
    <w:rsid w:val="0064202A"/>
    <w:rsid w:val="00644789"/>
    <w:rsid w:val="00647613"/>
    <w:rsid w:val="00651853"/>
    <w:rsid w:val="00657072"/>
    <w:rsid w:val="00657089"/>
    <w:rsid w:val="00657174"/>
    <w:rsid w:val="00664689"/>
    <w:rsid w:val="00667493"/>
    <w:rsid w:val="00667FC5"/>
    <w:rsid w:val="00672E9B"/>
    <w:rsid w:val="00672EE8"/>
    <w:rsid w:val="0067408A"/>
    <w:rsid w:val="006759BB"/>
    <w:rsid w:val="00675B86"/>
    <w:rsid w:val="00681FAF"/>
    <w:rsid w:val="00684150"/>
    <w:rsid w:val="006843F7"/>
    <w:rsid w:val="00684D98"/>
    <w:rsid w:val="00687FBF"/>
    <w:rsid w:val="006930A9"/>
    <w:rsid w:val="00697AA5"/>
    <w:rsid w:val="006A0960"/>
    <w:rsid w:val="006A4986"/>
    <w:rsid w:val="006A77E8"/>
    <w:rsid w:val="006B04BA"/>
    <w:rsid w:val="006B0CC2"/>
    <w:rsid w:val="006B2A71"/>
    <w:rsid w:val="006B4546"/>
    <w:rsid w:val="006B45CE"/>
    <w:rsid w:val="006C1C39"/>
    <w:rsid w:val="006C3DA9"/>
    <w:rsid w:val="006C430F"/>
    <w:rsid w:val="006C7B25"/>
    <w:rsid w:val="006D104E"/>
    <w:rsid w:val="006D36FA"/>
    <w:rsid w:val="006D5C57"/>
    <w:rsid w:val="006D6E16"/>
    <w:rsid w:val="006E4D40"/>
    <w:rsid w:val="006F0601"/>
    <w:rsid w:val="006F07CC"/>
    <w:rsid w:val="006F0F88"/>
    <w:rsid w:val="006F7A1C"/>
    <w:rsid w:val="00700FB4"/>
    <w:rsid w:val="00701F08"/>
    <w:rsid w:val="00705AD2"/>
    <w:rsid w:val="00706301"/>
    <w:rsid w:val="00706D78"/>
    <w:rsid w:val="00711336"/>
    <w:rsid w:val="00711DC9"/>
    <w:rsid w:val="007131D7"/>
    <w:rsid w:val="00715C2A"/>
    <w:rsid w:val="00723253"/>
    <w:rsid w:val="00724045"/>
    <w:rsid w:val="00725EB3"/>
    <w:rsid w:val="00726B8A"/>
    <w:rsid w:val="00750803"/>
    <w:rsid w:val="00752593"/>
    <w:rsid w:val="00761B74"/>
    <w:rsid w:val="00763A05"/>
    <w:rsid w:val="00767B9E"/>
    <w:rsid w:val="0077409A"/>
    <w:rsid w:val="007752B7"/>
    <w:rsid w:val="007754F2"/>
    <w:rsid w:val="007770A0"/>
    <w:rsid w:val="007813CD"/>
    <w:rsid w:val="00790FAC"/>
    <w:rsid w:val="00792B67"/>
    <w:rsid w:val="00793059"/>
    <w:rsid w:val="007936B8"/>
    <w:rsid w:val="0079421D"/>
    <w:rsid w:val="0079526E"/>
    <w:rsid w:val="00795E14"/>
    <w:rsid w:val="007A15E3"/>
    <w:rsid w:val="007A16A8"/>
    <w:rsid w:val="007A29B4"/>
    <w:rsid w:val="007A4748"/>
    <w:rsid w:val="007A4D72"/>
    <w:rsid w:val="007B2EFE"/>
    <w:rsid w:val="007B325F"/>
    <w:rsid w:val="007B355B"/>
    <w:rsid w:val="007B5AC2"/>
    <w:rsid w:val="007C49F8"/>
    <w:rsid w:val="007C67B7"/>
    <w:rsid w:val="007D481F"/>
    <w:rsid w:val="007D7A6B"/>
    <w:rsid w:val="007E47F9"/>
    <w:rsid w:val="007F2320"/>
    <w:rsid w:val="007F472B"/>
    <w:rsid w:val="007F4953"/>
    <w:rsid w:val="00800688"/>
    <w:rsid w:val="008007B4"/>
    <w:rsid w:val="00800A97"/>
    <w:rsid w:val="00802E39"/>
    <w:rsid w:val="00804C5A"/>
    <w:rsid w:val="00817C29"/>
    <w:rsid w:val="00821E1D"/>
    <w:rsid w:val="00824578"/>
    <w:rsid w:val="00825EE9"/>
    <w:rsid w:val="008329FE"/>
    <w:rsid w:val="0083521A"/>
    <w:rsid w:val="00836CB7"/>
    <w:rsid w:val="00853199"/>
    <w:rsid w:val="00855662"/>
    <w:rsid w:val="00856BE7"/>
    <w:rsid w:val="00857F93"/>
    <w:rsid w:val="00860DC9"/>
    <w:rsid w:val="00862AF0"/>
    <w:rsid w:val="00862BA7"/>
    <w:rsid w:val="00863564"/>
    <w:rsid w:val="00864B70"/>
    <w:rsid w:val="0088017D"/>
    <w:rsid w:val="0088270D"/>
    <w:rsid w:val="0088382C"/>
    <w:rsid w:val="00884C32"/>
    <w:rsid w:val="008863E9"/>
    <w:rsid w:val="008913BF"/>
    <w:rsid w:val="00893069"/>
    <w:rsid w:val="008948C7"/>
    <w:rsid w:val="008962AA"/>
    <w:rsid w:val="008B038D"/>
    <w:rsid w:val="008B0BD1"/>
    <w:rsid w:val="008B22C5"/>
    <w:rsid w:val="008B5876"/>
    <w:rsid w:val="008B6C82"/>
    <w:rsid w:val="008B6DAE"/>
    <w:rsid w:val="008C3B51"/>
    <w:rsid w:val="008C6C81"/>
    <w:rsid w:val="008C75CD"/>
    <w:rsid w:val="008D18E7"/>
    <w:rsid w:val="008D3496"/>
    <w:rsid w:val="008D56A5"/>
    <w:rsid w:val="008D7851"/>
    <w:rsid w:val="008E0B7A"/>
    <w:rsid w:val="008E0C73"/>
    <w:rsid w:val="008E3AF2"/>
    <w:rsid w:val="008E4C0C"/>
    <w:rsid w:val="008E5BDE"/>
    <w:rsid w:val="008F21E5"/>
    <w:rsid w:val="008F59F5"/>
    <w:rsid w:val="008F79F4"/>
    <w:rsid w:val="009054D1"/>
    <w:rsid w:val="00905F71"/>
    <w:rsid w:val="00907ABC"/>
    <w:rsid w:val="0091013A"/>
    <w:rsid w:val="009103C6"/>
    <w:rsid w:val="00910D8E"/>
    <w:rsid w:val="0091180F"/>
    <w:rsid w:val="00911A9D"/>
    <w:rsid w:val="009121E4"/>
    <w:rsid w:val="0091584F"/>
    <w:rsid w:val="009208F8"/>
    <w:rsid w:val="00922A82"/>
    <w:rsid w:val="009239D0"/>
    <w:rsid w:val="00932533"/>
    <w:rsid w:val="00934FBF"/>
    <w:rsid w:val="00940E7C"/>
    <w:rsid w:val="009429C3"/>
    <w:rsid w:val="0094311A"/>
    <w:rsid w:val="009503D3"/>
    <w:rsid w:val="00950BBF"/>
    <w:rsid w:val="009558B6"/>
    <w:rsid w:val="00956284"/>
    <w:rsid w:val="009573D5"/>
    <w:rsid w:val="00960F64"/>
    <w:rsid w:val="00964343"/>
    <w:rsid w:val="00972A6D"/>
    <w:rsid w:val="00974180"/>
    <w:rsid w:val="009745FC"/>
    <w:rsid w:val="00977D33"/>
    <w:rsid w:val="00984842"/>
    <w:rsid w:val="00984D7D"/>
    <w:rsid w:val="00986B50"/>
    <w:rsid w:val="00987F27"/>
    <w:rsid w:val="0099165F"/>
    <w:rsid w:val="00991A7E"/>
    <w:rsid w:val="00991AD8"/>
    <w:rsid w:val="00991F6D"/>
    <w:rsid w:val="00992BB9"/>
    <w:rsid w:val="009B2879"/>
    <w:rsid w:val="009C4730"/>
    <w:rsid w:val="009C6EBB"/>
    <w:rsid w:val="009D1C56"/>
    <w:rsid w:val="009D22C4"/>
    <w:rsid w:val="009D5A43"/>
    <w:rsid w:val="009E4977"/>
    <w:rsid w:val="009F1AE1"/>
    <w:rsid w:val="009F3DF3"/>
    <w:rsid w:val="009F3E7D"/>
    <w:rsid w:val="009F52E6"/>
    <w:rsid w:val="009F70DE"/>
    <w:rsid w:val="00A0005A"/>
    <w:rsid w:val="00A01809"/>
    <w:rsid w:val="00A01E7E"/>
    <w:rsid w:val="00A031AB"/>
    <w:rsid w:val="00A03A17"/>
    <w:rsid w:val="00A04CB2"/>
    <w:rsid w:val="00A1068D"/>
    <w:rsid w:val="00A12A5C"/>
    <w:rsid w:val="00A13794"/>
    <w:rsid w:val="00A146AD"/>
    <w:rsid w:val="00A16915"/>
    <w:rsid w:val="00A2089B"/>
    <w:rsid w:val="00A24BE7"/>
    <w:rsid w:val="00A25B93"/>
    <w:rsid w:val="00A26C57"/>
    <w:rsid w:val="00A26F9F"/>
    <w:rsid w:val="00A3630A"/>
    <w:rsid w:val="00A365D5"/>
    <w:rsid w:val="00A371A3"/>
    <w:rsid w:val="00A42A45"/>
    <w:rsid w:val="00A4325E"/>
    <w:rsid w:val="00A44CC4"/>
    <w:rsid w:val="00A453C7"/>
    <w:rsid w:val="00A45C37"/>
    <w:rsid w:val="00A46314"/>
    <w:rsid w:val="00A4663F"/>
    <w:rsid w:val="00A5192E"/>
    <w:rsid w:val="00A55658"/>
    <w:rsid w:val="00A55CD5"/>
    <w:rsid w:val="00A57343"/>
    <w:rsid w:val="00A61AD5"/>
    <w:rsid w:val="00A6212B"/>
    <w:rsid w:val="00A627C1"/>
    <w:rsid w:val="00A653B2"/>
    <w:rsid w:val="00A67397"/>
    <w:rsid w:val="00A91F94"/>
    <w:rsid w:val="00A94E5A"/>
    <w:rsid w:val="00AA1AA1"/>
    <w:rsid w:val="00AA247D"/>
    <w:rsid w:val="00AA5C39"/>
    <w:rsid w:val="00AA69D6"/>
    <w:rsid w:val="00AA7A2A"/>
    <w:rsid w:val="00AB3197"/>
    <w:rsid w:val="00AB4D64"/>
    <w:rsid w:val="00AC04EF"/>
    <w:rsid w:val="00AC0F30"/>
    <w:rsid w:val="00AC33E1"/>
    <w:rsid w:val="00AC76A1"/>
    <w:rsid w:val="00AD4331"/>
    <w:rsid w:val="00AD5B86"/>
    <w:rsid w:val="00AD62AE"/>
    <w:rsid w:val="00AE02C4"/>
    <w:rsid w:val="00AE44E6"/>
    <w:rsid w:val="00AE58F1"/>
    <w:rsid w:val="00AE60B2"/>
    <w:rsid w:val="00AE7F9E"/>
    <w:rsid w:val="00AF063F"/>
    <w:rsid w:val="00AF24F2"/>
    <w:rsid w:val="00AF43B5"/>
    <w:rsid w:val="00B00AE4"/>
    <w:rsid w:val="00B014C7"/>
    <w:rsid w:val="00B01EF8"/>
    <w:rsid w:val="00B021B5"/>
    <w:rsid w:val="00B02B59"/>
    <w:rsid w:val="00B034AD"/>
    <w:rsid w:val="00B05709"/>
    <w:rsid w:val="00B12573"/>
    <w:rsid w:val="00B13A37"/>
    <w:rsid w:val="00B16A45"/>
    <w:rsid w:val="00B25031"/>
    <w:rsid w:val="00B275A4"/>
    <w:rsid w:val="00B303B6"/>
    <w:rsid w:val="00B32B6F"/>
    <w:rsid w:val="00B333D1"/>
    <w:rsid w:val="00B3423D"/>
    <w:rsid w:val="00B37700"/>
    <w:rsid w:val="00B40B08"/>
    <w:rsid w:val="00B417AA"/>
    <w:rsid w:val="00B433BE"/>
    <w:rsid w:val="00B43A49"/>
    <w:rsid w:val="00B44A13"/>
    <w:rsid w:val="00B4738E"/>
    <w:rsid w:val="00B5164F"/>
    <w:rsid w:val="00B51BA5"/>
    <w:rsid w:val="00B54507"/>
    <w:rsid w:val="00B56AD6"/>
    <w:rsid w:val="00B61500"/>
    <w:rsid w:val="00B62668"/>
    <w:rsid w:val="00B65922"/>
    <w:rsid w:val="00B80259"/>
    <w:rsid w:val="00B87331"/>
    <w:rsid w:val="00B91272"/>
    <w:rsid w:val="00BA147C"/>
    <w:rsid w:val="00BA1B3D"/>
    <w:rsid w:val="00BA28D0"/>
    <w:rsid w:val="00BB0DF6"/>
    <w:rsid w:val="00BB3ACF"/>
    <w:rsid w:val="00BB5F53"/>
    <w:rsid w:val="00BB6431"/>
    <w:rsid w:val="00BB6B43"/>
    <w:rsid w:val="00BC1940"/>
    <w:rsid w:val="00BC786E"/>
    <w:rsid w:val="00BD053F"/>
    <w:rsid w:val="00BD55DC"/>
    <w:rsid w:val="00BD6F60"/>
    <w:rsid w:val="00BE56A5"/>
    <w:rsid w:val="00BE6356"/>
    <w:rsid w:val="00BE72C2"/>
    <w:rsid w:val="00BF17FF"/>
    <w:rsid w:val="00BF720E"/>
    <w:rsid w:val="00BF7AD9"/>
    <w:rsid w:val="00C006B3"/>
    <w:rsid w:val="00C01603"/>
    <w:rsid w:val="00C0213E"/>
    <w:rsid w:val="00C07DC2"/>
    <w:rsid w:val="00C11214"/>
    <w:rsid w:val="00C112F6"/>
    <w:rsid w:val="00C1159E"/>
    <w:rsid w:val="00C117AB"/>
    <w:rsid w:val="00C1189A"/>
    <w:rsid w:val="00C11ED8"/>
    <w:rsid w:val="00C134B9"/>
    <w:rsid w:val="00C14A18"/>
    <w:rsid w:val="00C1682B"/>
    <w:rsid w:val="00C23A63"/>
    <w:rsid w:val="00C24545"/>
    <w:rsid w:val="00C338C5"/>
    <w:rsid w:val="00C346F6"/>
    <w:rsid w:val="00C444AE"/>
    <w:rsid w:val="00C4575D"/>
    <w:rsid w:val="00C50652"/>
    <w:rsid w:val="00C60964"/>
    <w:rsid w:val="00C609B2"/>
    <w:rsid w:val="00C638DD"/>
    <w:rsid w:val="00C654CD"/>
    <w:rsid w:val="00C67307"/>
    <w:rsid w:val="00C713D5"/>
    <w:rsid w:val="00C73784"/>
    <w:rsid w:val="00C742FB"/>
    <w:rsid w:val="00C74E8B"/>
    <w:rsid w:val="00C7675C"/>
    <w:rsid w:val="00C8244C"/>
    <w:rsid w:val="00C825E8"/>
    <w:rsid w:val="00C82DAA"/>
    <w:rsid w:val="00C85E8F"/>
    <w:rsid w:val="00C87E67"/>
    <w:rsid w:val="00C90D96"/>
    <w:rsid w:val="00C92A56"/>
    <w:rsid w:val="00C937BF"/>
    <w:rsid w:val="00C94C5B"/>
    <w:rsid w:val="00CA1CD7"/>
    <w:rsid w:val="00CA2D59"/>
    <w:rsid w:val="00CA2EEA"/>
    <w:rsid w:val="00CA4954"/>
    <w:rsid w:val="00CB34A0"/>
    <w:rsid w:val="00CB42C1"/>
    <w:rsid w:val="00CB4D49"/>
    <w:rsid w:val="00CB5DBB"/>
    <w:rsid w:val="00CC001D"/>
    <w:rsid w:val="00CC1359"/>
    <w:rsid w:val="00CD1FF3"/>
    <w:rsid w:val="00CE0B63"/>
    <w:rsid w:val="00CE0FC9"/>
    <w:rsid w:val="00CE2DE5"/>
    <w:rsid w:val="00CE5475"/>
    <w:rsid w:val="00CE7354"/>
    <w:rsid w:val="00CF2319"/>
    <w:rsid w:val="00CF2D55"/>
    <w:rsid w:val="00CF6483"/>
    <w:rsid w:val="00D01C51"/>
    <w:rsid w:val="00D037E2"/>
    <w:rsid w:val="00D06CCE"/>
    <w:rsid w:val="00D238BE"/>
    <w:rsid w:val="00D2494D"/>
    <w:rsid w:val="00D3049B"/>
    <w:rsid w:val="00D34066"/>
    <w:rsid w:val="00D37C30"/>
    <w:rsid w:val="00D405FD"/>
    <w:rsid w:val="00D41235"/>
    <w:rsid w:val="00D42B23"/>
    <w:rsid w:val="00D4602F"/>
    <w:rsid w:val="00D47037"/>
    <w:rsid w:val="00D47703"/>
    <w:rsid w:val="00D50436"/>
    <w:rsid w:val="00D5149B"/>
    <w:rsid w:val="00D55B46"/>
    <w:rsid w:val="00D6197C"/>
    <w:rsid w:val="00D64F81"/>
    <w:rsid w:val="00D64F9D"/>
    <w:rsid w:val="00D71D8C"/>
    <w:rsid w:val="00D71F96"/>
    <w:rsid w:val="00D72921"/>
    <w:rsid w:val="00D72AE7"/>
    <w:rsid w:val="00D74C0D"/>
    <w:rsid w:val="00D76A33"/>
    <w:rsid w:val="00D77872"/>
    <w:rsid w:val="00D813B2"/>
    <w:rsid w:val="00D84D8A"/>
    <w:rsid w:val="00D858DF"/>
    <w:rsid w:val="00D876C5"/>
    <w:rsid w:val="00D90E13"/>
    <w:rsid w:val="00D921D0"/>
    <w:rsid w:val="00D94220"/>
    <w:rsid w:val="00D955F8"/>
    <w:rsid w:val="00D95C74"/>
    <w:rsid w:val="00DA0FBC"/>
    <w:rsid w:val="00DA2324"/>
    <w:rsid w:val="00DA316B"/>
    <w:rsid w:val="00DA3FEC"/>
    <w:rsid w:val="00DB0103"/>
    <w:rsid w:val="00DB497F"/>
    <w:rsid w:val="00DB4F62"/>
    <w:rsid w:val="00DB6EA9"/>
    <w:rsid w:val="00DC7CEC"/>
    <w:rsid w:val="00DD3C21"/>
    <w:rsid w:val="00DE1EDD"/>
    <w:rsid w:val="00DE261D"/>
    <w:rsid w:val="00DF5FC0"/>
    <w:rsid w:val="00DF63F7"/>
    <w:rsid w:val="00DF770B"/>
    <w:rsid w:val="00E10FC1"/>
    <w:rsid w:val="00E117B2"/>
    <w:rsid w:val="00E12A01"/>
    <w:rsid w:val="00E12EF3"/>
    <w:rsid w:val="00E136CE"/>
    <w:rsid w:val="00E15422"/>
    <w:rsid w:val="00E2022B"/>
    <w:rsid w:val="00E233D6"/>
    <w:rsid w:val="00E24AE4"/>
    <w:rsid w:val="00E26C69"/>
    <w:rsid w:val="00E30AA0"/>
    <w:rsid w:val="00E35882"/>
    <w:rsid w:val="00E35E0F"/>
    <w:rsid w:val="00E40E06"/>
    <w:rsid w:val="00E47BE9"/>
    <w:rsid w:val="00E551E3"/>
    <w:rsid w:val="00E55DE3"/>
    <w:rsid w:val="00E5629B"/>
    <w:rsid w:val="00E563DE"/>
    <w:rsid w:val="00E565B2"/>
    <w:rsid w:val="00E65C62"/>
    <w:rsid w:val="00E70D2A"/>
    <w:rsid w:val="00E73924"/>
    <w:rsid w:val="00E73EB4"/>
    <w:rsid w:val="00E743C5"/>
    <w:rsid w:val="00E745F9"/>
    <w:rsid w:val="00E85F43"/>
    <w:rsid w:val="00E921E8"/>
    <w:rsid w:val="00E925F2"/>
    <w:rsid w:val="00EA3F29"/>
    <w:rsid w:val="00EA5340"/>
    <w:rsid w:val="00EA63A1"/>
    <w:rsid w:val="00EB1F61"/>
    <w:rsid w:val="00EB436F"/>
    <w:rsid w:val="00EB701D"/>
    <w:rsid w:val="00ED3CEE"/>
    <w:rsid w:val="00ED6142"/>
    <w:rsid w:val="00ED74A1"/>
    <w:rsid w:val="00EE50D7"/>
    <w:rsid w:val="00EE529C"/>
    <w:rsid w:val="00EE5CD6"/>
    <w:rsid w:val="00EE6403"/>
    <w:rsid w:val="00EE7C24"/>
    <w:rsid w:val="00EF272B"/>
    <w:rsid w:val="00EF68F9"/>
    <w:rsid w:val="00F0071C"/>
    <w:rsid w:val="00F00BC2"/>
    <w:rsid w:val="00F026E8"/>
    <w:rsid w:val="00F03CE0"/>
    <w:rsid w:val="00F04F71"/>
    <w:rsid w:val="00F05FBD"/>
    <w:rsid w:val="00F07542"/>
    <w:rsid w:val="00F104ED"/>
    <w:rsid w:val="00F12592"/>
    <w:rsid w:val="00F13E18"/>
    <w:rsid w:val="00F16549"/>
    <w:rsid w:val="00F17938"/>
    <w:rsid w:val="00F23364"/>
    <w:rsid w:val="00F23C3F"/>
    <w:rsid w:val="00F25D3D"/>
    <w:rsid w:val="00F270FC"/>
    <w:rsid w:val="00F3050C"/>
    <w:rsid w:val="00F32AD0"/>
    <w:rsid w:val="00F33326"/>
    <w:rsid w:val="00F3743D"/>
    <w:rsid w:val="00F4244C"/>
    <w:rsid w:val="00F43CFD"/>
    <w:rsid w:val="00F50B31"/>
    <w:rsid w:val="00F57ABC"/>
    <w:rsid w:val="00F6054A"/>
    <w:rsid w:val="00F64CDF"/>
    <w:rsid w:val="00F65AB0"/>
    <w:rsid w:val="00F65D22"/>
    <w:rsid w:val="00F65DB3"/>
    <w:rsid w:val="00F66A74"/>
    <w:rsid w:val="00F73817"/>
    <w:rsid w:val="00F76297"/>
    <w:rsid w:val="00F770A3"/>
    <w:rsid w:val="00F917F4"/>
    <w:rsid w:val="00F9251C"/>
    <w:rsid w:val="00F95173"/>
    <w:rsid w:val="00FA4297"/>
    <w:rsid w:val="00FA46C9"/>
    <w:rsid w:val="00FB1B3F"/>
    <w:rsid w:val="00FB21A6"/>
    <w:rsid w:val="00FB57DC"/>
    <w:rsid w:val="00FB7F26"/>
    <w:rsid w:val="00FC1695"/>
    <w:rsid w:val="00FC18F5"/>
    <w:rsid w:val="00FC1E7B"/>
    <w:rsid w:val="00FC76C9"/>
    <w:rsid w:val="00FD11A1"/>
    <w:rsid w:val="00FD49D6"/>
    <w:rsid w:val="00FE06FA"/>
    <w:rsid w:val="00FE08BC"/>
    <w:rsid w:val="00FE2C6F"/>
    <w:rsid w:val="00FE426B"/>
    <w:rsid w:val="00FE4D1D"/>
    <w:rsid w:val="00FE5C31"/>
    <w:rsid w:val="00FF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4C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4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4C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63A1"/>
    <w:pPr>
      <w:tabs>
        <w:tab w:val="center" w:pos="4680"/>
        <w:tab w:val="right" w:pos="9360"/>
      </w:tabs>
    </w:pPr>
  </w:style>
  <w:style w:type="character" w:customStyle="1" w:styleId="HeaderChar">
    <w:name w:val="Header Char"/>
    <w:basedOn w:val="DefaultParagraphFont"/>
    <w:link w:val="Header"/>
    <w:uiPriority w:val="99"/>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Default">
    <w:name w:val="Default"/>
    <w:rsid w:val="00C11ED8"/>
    <w:pPr>
      <w:spacing w:after="0" w:line="240" w:lineRule="auto"/>
    </w:pPr>
    <w:rPr>
      <w:rFonts w:ascii="Calibri" w:eastAsia="ヒラギノ角ゴ Pro W3" w:hAnsi="Calibri" w:cs="Times New Roman"/>
      <w:color w:val="000000"/>
      <w:sz w:val="24"/>
      <w:szCs w:val="20"/>
      <w:lang w:val="en-US"/>
    </w:rPr>
  </w:style>
  <w:style w:type="character" w:customStyle="1" w:styleId="ListParagraphChar">
    <w:name w:val="List Paragraph Char"/>
    <w:link w:val="ListParagraph"/>
    <w:uiPriority w:val="34"/>
    <w:locked/>
    <w:rsid w:val="00C11ED8"/>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C11ED8"/>
    <w:pPr>
      <w:spacing w:after="0" w:line="240" w:lineRule="auto"/>
    </w:pPr>
    <w:rPr>
      <w:rFonts w:ascii="Sylfaen" w:hAnsi="Sylfaen"/>
      <w:sz w:val="24"/>
      <w:szCs w:val="24"/>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4">
    <w:name w:val="Plain Table 4"/>
    <w:basedOn w:val="TableNormal"/>
    <w:uiPriority w:val="44"/>
    <w:rsid w:val="00B516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0DE"/>
    <w:rPr>
      <w:color w:val="605E5C"/>
      <w:shd w:val="clear" w:color="auto" w:fill="E1DFDD"/>
    </w:rPr>
  </w:style>
  <w:style w:type="character" w:customStyle="1" w:styleId="Heading1Char">
    <w:name w:val="Heading 1 Char"/>
    <w:basedOn w:val="DefaultParagraphFont"/>
    <w:link w:val="Heading1"/>
    <w:uiPriority w:val="9"/>
    <w:rsid w:val="00604C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4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4C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486942312">
      <w:bodyDiv w:val="1"/>
      <w:marLeft w:val="0"/>
      <w:marRight w:val="0"/>
      <w:marTop w:val="0"/>
      <w:marBottom w:val="0"/>
      <w:divBdr>
        <w:top w:val="none" w:sz="0" w:space="0" w:color="auto"/>
        <w:left w:val="none" w:sz="0" w:space="0" w:color="auto"/>
        <w:bottom w:val="none" w:sz="0" w:space="0" w:color="auto"/>
        <w:right w:val="none" w:sz="0" w:space="0" w:color="auto"/>
      </w:divBdr>
    </w:div>
    <w:div w:id="541214504">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840892659">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999383157">
      <w:bodyDiv w:val="1"/>
      <w:marLeft w:val="0"/>
      <w:marRight w:val="0"/>
      <w:marTop w:val="0"/>
      <w:marBottom w:val="0"/>
      <w:divBdr>
        <w:top w:val="none" w:sz="0" w:space="0" w:color="auto"/>
        <w:left w:val="none" w:sz="0" w:space="0" w:color="auto"/>
        <w:bottom w:val="none" w:sz="0" w:space="0" w:color="auto"/>
        <w:right w:val="none" w:sz="0" w:space="0" w:color="auto"/>
      </w:divBdr>
    </w:div>
    <w:div w:id="1055619994">
      <w:bodyDiv w:val="1"/>
      <w:marLeft w:val="0"/>
      <w:marRight w:val="0"/>
      <w:marTop w:val="0"/>
      <w:marBottom w:val="0"/>
      <w:divBdr>
        <w:top w:val="none" w:sz="0" w:space="0" w:color="auto"/>
        <w:left w:val="none" w:sz="0" w:space="0" w:color="auto"/>
        <w:bottom w:val="none" w:sz="0" w:space="0" w:color="auto"/>
        <w:right w:val="none" w:sz="0" w:space="0" w:color="auto"/>
      </w:divBdr>
    </w:div>
    <w:div w:id="1334721777">
      <w:bodyDiv w:val="1"/>
      <w:marLeft w:val="0"/>
      <w:marRight w:val="0"/>
      <w:marTop w:val="0"/>
      <w:marBottom w:val="0"/>
      <w:divBdr>
        <w:top w:val="none" w:sz="0" w:space="0" w:color="auto"/>
        <w:left w:val="none" w:sz="0" w:space="0" w:color="auto"/>
        <w:bottom w:val="none" w:sz="0" w:space="0" w:color="auto"/>
        <w:right w:val="none" w:sz="0" w:space="0" w:color="auto"/>
      </w:divBdr>
    </w:div>
    <w:div w:id="1448044986">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668360170">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18C7-A15D-49FA-95F2-23F2B6A5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Natia Baratelia</cp:lastModifiedBy>
  <cp:revision>2</cp:revision>
  <cp:lastPrinted>2020-06-17T05:40:00Z</cp:lastPrinted>
  <dcterms:created xsi:type="dcterms:W3CDTF">2020-06-25T10:57:00Z</dcterms:created>
  <dcterms:modified xsi:type="dcterms:W3CDTF">2020-06-25T10:57:00Z</dcterms:modified>
</cp:coreProperties>
</file>